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spacing w:line="600" w:lineRule="exac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资格审核所需材料</w:t>
      </w:r>
    </w:p>
    <w:p>
      <w:pPr>
        <w:spacing w:line="600" w:lineRule="exac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 有效居民身份证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正反面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 户口簿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户主首页和本人内页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2021年应届毕业生可不提供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 报名登记表（该表需在报名系统下载核准后签名，如在报名时填写信息有误，请一并修改并在修改处签名）；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 学历证书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如未毕业则提供6、7项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 学位证书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如未毕业则提供6、7项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6.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学生证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未毕业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应届毕业生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7.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普通高校毕业生就业推荐表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未毕业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应届毕业生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 公告及职位要求的其他证明材料。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公告及职位要求的其他证明材料主要包括：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1.人民警察职位考生均需上传《体能测评安全承诺书》，其中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因扩大比例进入资格审核和体能测评的考生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上传考生本人签名的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《广东省202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年考录公务员资格审核和体能测评预备递补人员告知书》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正在参加服务基层项目的人员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报考限应届毕业生职位的考生，需提交服务单位出具的有关证明材料；服务期满且考核合格后2年内的人员报考的，参考下列第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6点上传有关证明材料。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使用国（境）外学历学位报考的人员，须取得教育部所属相关机构的学历学位认证函及有关证明材料。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 报考要求具有专业技术资格、执（职）业资格、外语水平、政治面貌等职位的考生，须提供相应的证书或证明材料。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 报考要求具有2年以上基层工作经历职位的考生，须提供相应的基层工作经历证明材料。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 报考“服务基层项目人员和退役大学生士兵”专门职位的考生，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根据实际情况提供材料：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（1）服务基层项目人员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提供在韶关市服务或韶关市户籍（生源）材料和以下证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明材料：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①大学生村官提供聘任合同和县级以上党委组织部门出具的《高校毕业生到农村任职工作证书》；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②“三支一扶”计划，提供我省“三支一扶”工作协调管理办公室出具的高校毕业生“三支一扶”服务证书（此证书由全国“三支一扶”工作协调管理办公室监制）；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③“大学生志愿服务西部计划”，提供由团中央统一制作的服务证和大学生志愿服务西部计划鉴定表；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④“广东大学生志愿服务山区计划”，提供团省委出具的大学生志愿服务山区计划志愿服务证。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退役大学生士兵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提供退出现役证件、在韶关市入伍的相关证明材料（如入伍通知书或入伍批准书等）。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所学专业未列入专业目录（没有专业代码的），选择专业目录中相近专业报考的考生，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提供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所学专业课程成绩单（须教务处盖章）、院校出具的课程对比情况说明及毕业院校设置专业的依据等材料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.报考要求面向职位所在市户籍（生源）职位的考生，凭借父母、配偶户口报考的，须提供父母或配偶的户口簿、结婚证等。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9.报考选调生职位的考生，须上传盖好章的《广东省2021年选调生推荐表》。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国内高校毕业生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需将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《推荐表》交由所在院系或学校就业指导部门、学校学生工作部门填写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推荐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意见并审核盖章；国（境）外留学回国人员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将《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推荐表》交由留学生服务中心、留学生人员联谊会等官方认可的单位或有关党组织填写并审核盖章。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32"/>
        <w:szCs w:val="32"/>
      </w:rPr>
      <w:id w:val="10702907"/>
      <w:docPartObj>
        <w:docPartGallery w:val="autotext"/>
      </w:docPartObj>
    </w:sdtPr>
    <w:sdtEndPr>
      <w:rPr>
        <w:sz w:val="32"/>
        <w:szCs w:val="32"/>
      </w:rPr>
    </w:sdtEndPr>
    <w:sdtContent>
      <w:p>
        <w:pPr>
          <w:pStyle w:val="2"/>
          <w:jc w:val="center"/>
          <w:rPr>
            <w:sz w:val="32"/>
            <w:szCs w:val="32"/>
          </w:rPr>
        </w:pPr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 xml:space="preserve"> PAGE   \* MERGEFORMAT </w:instrText>
        </w:r>
        <w:r>
          <w:rPr>
            <w:sz w:val="32"/>
            <w:szCs w:val="32"/>
          </w:rPr>
          <w:fldChar w:fldCharType="separate"/>
        </w:r>
        <w:r>
          <w:rPr>
            <w:sz w:val="32"/>
            <w:szCs w:val="32"/>
            <w:lang w:val="zh-CN"/>
          </w:rPr>
          <w:t>1</w:t>
        </w:r>
        <w:r>
          <w:rPr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101898"/>
    <w:multiLevelType w:val="singleLevel"/>
    <w:tmpl w:val="D6101898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3D"/>
    <w:rsid w:val="00292D8D"/>
    <w:rsid w:val="004A4290"/>
    <w:rsid w:val="007274C6"/>
    <w:rsid w:val="008961CC"/>
    <w:rsid w:val="008D5188"/>
    <w:rsid w:val="00B030A7"/>
    <w:rsid w:val="00B46DB8"/>
    <w:rsid w:val="00BC123D"/>
    <w:rsid w:val="00BC197D"/>
    <w:rsid w:val="00BF3AA2"/>
    <w:rsid w:val="00FF0F1D"/>
    <w:rsid w:val="18F77146"/>
    <w:rsid w:val="232A43DD"/>
    <w:rsid w:val="232B42AA"/>
    <w:rsid w:val="3AC075B6"/>
    <w:rsid w:val="3E1B61EE"/>
    <w:rsid w:val="4A9E1E6A"/>
    <w:rsid w:val="5C326C7E"/>
    <w:rsid w:val="761D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仿宋_GB2312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169</Words>
  <Characters>969</Characters>
  <Lines>8</Lines>
  <Paragraphs>2</Paragraphs>
  <TotalTime>2</TotalTime>
  <ScaleCrop>false</ScaleCrop>
  <LinksUpToDate>false</LinksUpToDate>
  <CharactersWithSpaces>1136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2019-05-22T03:29:00Z</dcterms:created>
  <dc:creator>微软用户</dc:creator>
  <cp:lastModifiedBy>Alice</cp:lastModifiedBy>
  <dcterms:modified xsi:type="dcterms:W3CDTF">2021-04-08T03:40:08Z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ribbonExt">
    <vt:lpwstr>{"WPSExtOfficeTab":{"OnGetEnabled":false,"OnGetVisible":false}}</vt:lpwstr>
  </property>
</Properties>
</file>