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1" w:after="0" w:afterAutospacing="1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24"/>
          <w:szCs w:val="24"/>
          <w:lang w:val="en-US" w:eastAsia="zh-CN" w:bidi="ar"/>
        </w:rPr>
        <w:t>附件：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/>
        <w:ind w:left="0" w:right="0"/>
        <w:jc w:val="center"/>
      </w:pPr>
      <w:r>
        <w:rPr>
          <w:rFonts w:asciiTheme="minorHAnsi" w:hAnsiTheme="minorHAnsi" w:eastAsiaTheme="minorEastAsia" w:cstheme="minorBidi"/>
          <w:b/>
          <w:kern w:val="0"/>
          <w:sz w:val="24"/>
          <w:szCs w:val="24"/>
          <w:lang w:val="en-US" w:eastAsia="zh-CN" w:bidi="ar"/>
        </w:rPr>
        <w:t>中央档案馆国家档案局2020年度拟录用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/>
        <w:ind w:left="0" w:right="0"/>
        <w:jc w:val="center"/>
      </w:pPr>
      <w:r>
        <w:rPr>
          <w:rFonts w:asciiTheme="minorHAnsi" w:hAnsiTheme="minorHAnsi" w:eastAsiaTheme="minorEastAsia" w:cstheme="minorBidi"/>
          <w:b/>
          <w:kern w:val="0"/>
          <w:sz w:val="24"/>
          <w:szCs w:val="24"/>
          <w:lang w:val="en-US" w:eastAsia="zh-CN" w:bidi="ar"/>
        </w:rPr>
        <w:t>公务员和参公单位工作人员名单</w:t>
      </w:r>
    </w:p>
    <w:p>
      <w:pPr>
        <w:keepNext w:val="0"/>
        <w:keepLines w:val="0"/>
        <w:widowControl w:val="0"/>
        <w:suppressLineNumbers w:val="0"/>
        <w:spacing w:before="0" w:beforeAutospacing="1" w:after="0" w:afterAutospacing="1"/>
        <w:ind w:left="0" w:right="0"/>
        <w:jc w:val="center"/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"/>
        <w:gridCol w:w="1836"/>
        <w:gridCol w:w="1014"/>
        <w:gridCol w:w="469"/>
        <w:gridCol w:w="1167"/>
        <w:gridCol w:w="734"/>
        <w:gridCol w:w="1666"/>
        <w:gridCol w:w="1781"/>
        <w:gridCol w:w="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拟录用职位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工作经历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办公室宣传处一级主任科员及以下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张莹丹</w:t>
            </w:r>
          </w:p>
        </w:tc>
        <w:tc>
          <w:tcPr>
            <w:tcW w:w="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003112011000722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天津大学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2017年7月至今天津大学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外事办公室业务二处一级主任科员及以下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刘昱</w:t>
            </w:r>
          </w:p>
        </w:tc>
        <w:tc>
          <w:tcPr>
            <w:tcW w:w="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asciiTheme="minorHAnsi" w:hAnsiTheme="minorHAnsi" w:eastAsiaTheme="minorEastAsia" w:cstheme="minorBidi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003111060800314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北京外国语大学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技术部缩微复制处一级主任科员及以下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王超</w:t>
            </w:r>
          </w:p>
        </w:tc>
        <w:tc>
          <w:tcPr>
            <w:tcW w:w="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bottom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003111021101120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北京化工大学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2011年8月至2013年9月中讯邮电咨询设计院有限公司；2013年9月至今国家药品监督管理局信息中心（非公务员或参公事业单位工作人员）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技术部保护技术处一级主任科员及以下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秦睿</w:t>
            </w:r>
          </w:p>
        </w:tc>
        <w:tc>
          <w:tcPr>
            <w:tcW w:w="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003111060401109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中国人民大学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3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中国第一历史档案馆展览宣传处一级主任科员及以下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宋佳音</w:t>
            </w:r>
          </w:p>
        </w:tc>
        <w:tc>
          <w:tcPr>
            <w:tcW w:w="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003111055101308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中国传媒大学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冀永娉</w:t>
            </w:r>
          </w:p>
        </w:tc>
        <w:tc>
          <w:tcPr>
            <w:tcW w:w="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003114010502504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河北传媒学院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2017年1月至2017年10月华润山西康兴源医药有限公司；2017年10月至今恒大地产集团太原有限公司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8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龙婧</w:t>
            </w:r>
          </w:p>
        </w:tc>
        <w:tc>
          <w:tcPr>
            <w:tcW w:w="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003143010908916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衡阳师范学院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2015年11月至2018年1月湖南省长沙市芙蓉区隆平水稻博物馆；2018年1月至今湖南省长沙市芙蓉区委组织部人才办（非公务员或参公事业单位工作人员）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FF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jc w:val="center"/>
        </w:trPr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中国第一历史档案馆安保处一级主任科员及以下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罗强</w:t>
            </w:r>
          </w:p>
        </w:tc>
        <w:tc>
          <w:tcPr>
            <w:tcW w:w="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003151000503612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西南交通大学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2014年7月至2018年4月中建八局华南分公司；2018年4月至2018年9月广州市万科房地产有限公司；2018年9月至今待业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中国第一历史档案馆复制处一级主任科员及以下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陈浩</w:t>
            </w:r>
          </w:p>
        </w:tc>
        <w:tc>
          <w:tcPr>
            <w:tcW w:w="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003137011001608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山东师范大学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FF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中国第二历史档案馆办公室一级主任科员及以下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陈宇</w:t>
            </w:r>
          </w:p>
        </w:tc>
        <w:tc>
          <w:tcPr>
            <w:tcW w:w="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003132010504003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扬州大学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2016年8月至2017年8月江苏省宿迁市宿豫区党史工委（非公务员或参公事业单位工作人员）；2017年8月至2018年2月待业；2018年2月至今镇江市润州区土地房屋开发有限公司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中国第二历史档案馆</w:t>
            </w:r>
            <w:r>
              <w:rPr>
                <w:rFonts w:asciiTheme="minorHAnsi" w:hAnsiTheme="minorHAnsi" w:eastAsiaTheme="minorEastAsia" w:cstheme="minorBidi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安保处一级主任科员及以下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i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杨庆锋</w:t>
            </w:r>
          </w:p>
        </w:tc>
        <w:tc>
          <w:tcPr>
            <w:tcW w:w="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003132010406204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哈尔滨工业大学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2013年9月至2015年8月南京大全电气有限公司；2015年8月至2019年4月艾欧史密斯（中国）热水器有限公司；2019年4月至今待业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中国第二历史档案馆</w:t>
            </w:r>
            <w:r>
              <w:rPr>
                <w:rFonts w:asciiTheme="minorHAnsi" w:hAnsiTheme="minorHAnsi" w:eastAsiaTheme="minorEastAsia" w:cstheme="minorBidi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安保处一级主任科员及以下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宫杰钰</w:t>
            </w:r>
          </w:p>
        </w:tc>
        <w:tc>
          <w:tcPr>
            <w:tcW w:w="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003114010500224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山西大学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中国第二历史档案馆</w:t>
            </w:r>
            <w:r>
              <w:rPr>
                <w:rFonts w:asciiTheme="minorHAnsi" w:hAnsiTheme="minorHAnsi" w:eastAsiaTheme="minorEastAsia" w:cstheme="minorBidi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行政财务处一级主任科员及以下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徐晨</w:t>
            </w:r>
          </w:p>
        </w:tc>
        <w:tc>
          <w:tcPr>
            <w:tcW w:w="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003132010603817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南京审计学院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2015年10月至2018年1月德勤华永会计师事务所南京分所；2018年1月至2018年7月安永华明会计师事务所南京分所；2018年7月至今塞拉尼斯（中国）投资有限公司南京分公司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中国第二历史档案馆</w:t>
            </w:r>
            <w:r>
              <w:rPr>
                <w:rFonts w:asciiTheme="minorHAnsi" w:hAnsiTheme="minorHAnsi" w:eastAsiaTheme="minorEastAsia" w:cstheme="minorBidi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保管处一级主任科员及以下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李荣华</w:t>
            </w:r>
          </w:p>
        </w:tc>
        <w:tc>
          <w:tcPr>
            <w:tcW w:w="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003142010201613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华中师范大学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2020年7月至今浪潮集团有限公司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中国第二历史档案馆</w:t>
            </w:r>
            <w:r>
              <w:rPr>
                <w:rFonts w:asciiTheme="minorHAnsi" w:hAnsiTheme="minorHAnsi" w:eastAsiaTheme="minorEastAsia" w:cstheme="minorBidi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整理编目处一级主任科员及以下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刘霞</w:t>
            </w:r>
          </w:p>
        </w:tc>
        <w:tc>
          <w:tcPr>
            <w:tcW w:w="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003133310101913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杭州师范大学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2016年8月至今浙江省人民政府办公厅《浙江通志 · 政府卷》编辑室（非公务员或参公事业单位工作人员）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中国第二历史档案馆</w:t>
            </w:r>
            <w:r>
              <w:rPr>
                <w:rFonts w:asciiTheme="minorHAnsi" w:hAnsiTheme="minorHAnsi" w:eastAsiaTheme="minorEastAsia" w:cstheme="minorBidi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利用处一级主任科员及以下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潘佳楠</w:t>
            </w:r>
          </w:p>
        </w:tc>
        <w:tc>
          <w:tcPr>
            <w:tcW w:w="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003133060100703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东华大学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年7月至2017年11月上海领路者文化传播有限公司；2017年11月至2018年7月上海赤山空间设计有限公司；2018年7月到2019年6月新昌县浙力机械有限公司；2019年6月至2019年10月新昌县智梵全铝家居商行；2019年10月至今新昌县浙力机械有限公司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中国第二历史档案馆</w:t>
            </w:r>
            <w:r>
              <w:rPr>
                <w:rFonts w:asciiTheme="minorHAnsi" w:hAnsiTheme="minorHAnsi" w:eastAsiaTheme="minorEastAsia" w:cstheme="minorBidi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研究室一级主任科员及以下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宋泽龙</w:t>
            </w:r>
          </w:p>
        </w:tc>
        <w:tc>
          <w:tcPr>
            <w:tcW w:w="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003137010701403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山东师范大学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2017年7月至2017年11月朴新教育科技有限公司济南学校；2017年11月至2018年7月上海墨桐花开教育科技有限公司山东分公司；2018年7月至2020年2月待业；2020年2月至今山东省淄博市展览馆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中国第二历史档案馆</w:t>
            </w:r>
            <w:r>
              <w:rPr>
                <w:rFonts w:asciiTheme="minorHAnsi" w:hAnsiTheme="minorHAnsi" w:eastAsiaTheme="minorEastAsia" w:cstheme="minorBidi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技术处一级主任科员及以下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吴艳琴</w:t>
            </w:r>
          </w:p>
        </w:tc>
        <w:tc>
          <w:tcPr>
            <w:tcW w:w="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003132100100312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硕士研究生</w:t>
            </w: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中国农科院研究生院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2017年9月至今江苏阜宁县农业农村局经管站（非公务员或参公事业单位工作人员）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中国第二历史档案馆</w:t>
            </w:r>
            <w:r>
              <w:rPr>
                <w:rFonts w:asciiTheme="minorHAnsi" w:hAnsiTheme="minorHAnsi" w:eastAsiaTheme="minorEastAsia" w:cstheme="minorBidi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信息化处一级主任科员及以下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刘星宇</w:t>
            </w:r>
          </w:p>
        </w:tc>
        <w:tc>
          <w:tcPr>
            <w:tcW w:w="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11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003137020400324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大学本科</w:t>
            </w: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  <w:textAlignment w:val="center"/>
            </w:pPr>
            <w:r>
              <w:rPr>
                <w:rFonts w:asciiTheme="minorHAnsi" w:hAnsiTheme="minorHAnsi" w:eastAsiaTheme="minorEastAsia" w:cstheme="minorBidi"/>
                <w:i w:val="0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南京航空航天大学</w:t>
            </w:r>
          </w:p>
        </w:tc>
        <w:tc>
          <w:tcPr>
            <w:tcW w:w="1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2017年11月至今青岛海湾化学有限公司 </w:t>
            </w:r>
          </w:p>
        </w:tc>
        <w:tc>
          <w:tcPr>
            <w:tcW w:w="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450" w:lineRule="atLeast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p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71110"/>
    <w:rsid w:val="0FB7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Hyperlink"/>
    <w:basedOn w:val="4"/>
    <w:uiPriority w:val="0"/>
    <w:rPr>
      <w:color w:val="333333"/>
      <w:u w:val="none"/>
    </w:rPr>
  </w:style>
  <w:style w:type="character" w:customStyle="1" w:styleId="7">
    <w:name w:val="font"/>
    <w:basedOn w:val="4"/>
    <w:uiPriority w:val="0"/>
    <w:rPr>
      <w:color w:val="727272"/>
      <w:sz w:val="19"/>
      <w:szCs w:val="19"/>
    </w:rPr>
  </w:style>
  <w:style w:type="character" w:customStyle="1" w:styleId="8">
    <w:name w:val="font1"/>
    <w:basedOn w:val="4"/>
    <w:uiPriority w:val="0"/>
    <w:rPr>
      <w:color w:val="727272"/>
      <w:sz w:val="19"/>
      <w:szCs w:val="19"/>
    </w:rPr>
  </w:style>
  <w:style w:type="character" w:customStyle="1" w:styleId="9">
    <w:name w:val="time"/>
    <w:basedOn w:val="4"/>
    <w:uiPriority w:val="0"/>
    <w:rPr>
      <w:sz w:val="18"/>
      <w:szCs w:val="18"/>
    </w:rPr>
  </w:style>
  <w:style w:type="character" w:customStyle="1" w:styleId="10">
    <w:name w:val="time1"/>
    <w:basedOn w:val="4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2020-09-04T02:29:00Z</dcterms:created>
  <dc:creator>那时花开咖啡馆。</dc:creator>
  <cp:lastModifiedBy>那时花开咖啡馆。</cp:lastModifiedBy>
  <dcterms:modified xsi:type="dcterms:W3CDTF">2020-09-04T03:48:50Z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