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02" w:rsidRPr="00052A02" w:rsidRDefault="00052A02" w:rsidP="00052A02">
      <w:pPr>
        <w:shd w:val="clear" w:color="auto" w:fill="FFFFFF"/>
        <w:adjustRightInd/>
        <w:snapToGrid/>
        <w:spacing w:before="100" w:beforeAutospacing="1" w:after="100" w:afterAutospacing="1" w:line="472" w:lineRule="atLeast"/>
        <w:jc w:val="center"/>
        <w:rPr>
          <w:rFonts w:ascii="microsoft Yahei" w:eastAsia="宋体" w:hAnsi="microsoft Yahei" w:cs="宋体"/>
          <w:color w:val="333333"/>
          <w:sz w:val="14"/>
          <w:szCs w:val="14"/>
        </w:rPr>
      </w:pPr>
      <w:r w:rsidRPr="00052A02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br/>
      </w:r>
      <w:r w:rsidRPr="00052A02">
        <w:rPr>
          <w:rFonts w:ascii="宋体" w:eastAsia="宋体" w:hAnsi="宋体" w:cs="宋体" w:hint="eastAsia"/>
          <w:b/>
          <w:bCs/>
          <w:color w:val="333333"/>
          <w:sz w:val="28"/>
        </w:rPr>
        <w:t>国家卫生健康委</w:t>
      </w:r>
      <w:r w:rsidRPr="00052A02">
        <w:rPr>
          <w:rFonts w:ascii="Times New Roman" w:eastAsia="宋体" w:hAnsi="Times New Roman" w:cs="Times New Roman"/>
          <w:b/>
          <w:bCs/>
          <w:color w:val="333333"/>
          <w:sz w:val="28"/>
        </w:rPr>
        <w:t>2021</w:t>
      </w:r>
      <w:r w:rsidRPr="00052A02">
        <w:rPr>
          <w:rFonts w:ascii="宋体" w:eastAsia="宋体" w:hAnsi="宋体" w:cs="宋体" w:hint="eastAsia"/>
          <w:b/>
          <w:bCs/>
          <w:color w:val="333333"/>
          <w:sz w:val="28"/>
        </w:rPr>
        <w:t>年度拟录用</w:t>
      </w:r>
    </w:p>
    <w:p w:rsidR="00052A02" w:rsidRPr="00052A02" w:rsidRDefault="00052A02" w:rsidP="00052A02">
      <w:pPr>
        <w:shd w:val="clear" w:color="auto" w:fill="FFFFFF"/>
        <w:adjustRightInd/>
        <w:snapToGrid/>
        <w:spacing w:before="100" w:beforeAutospacing="1" w:after="100" w:afterAutospacing="1" w:line="472" w:lineRule="atLeast"/>
        <w:jc w:val="center"/>
        <w:rPr>
          <w:rFonts w:ascii="microsoft Yahei" w:eastAsia="宋体" w:hAnsi="microsoft Yahei" w:cs="宋体"/>
          <w:color w:val="333333"/>
          <w:sz w:val="14"/>
          <w:szCs w:val="14"/>
        </w:rPr>
      </w:pPr>
      <w:r w:rsidRPr="00052A02">
        <w:rPr>
          <w:rFonts w:ascii="宋体" w:eastAsia="宋体" w:hAnsi="宋体" w:cs="宋体" w:hint="eastAsia"/>
          <w:b/>
          <w:bCs/>
          <w:color w:val="333333"/>
          <w:sz w:val="28"/>
        </w:rPr>
        <w:t>公务员和机关工作人员名单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660"/>
        <w:gridCol w:w="552"/>
        <w:gridCol w:w="342"/>
        <w:gridCol w:w="1991"/>
        <w:gridCol w:w="1115"/>
        <w:gridCol w:w="1163"/>
        <w:gridCol w:w="1609"/>
        <w:gridCol w:w="558"/>
      </w:tblGrid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方正小标宋简体" w:eastAsia="方正小标宋简体" w:hAnsi="microsoft Yahei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方正小标宋简体" w:eastAsia="方正小标宋简体" w:hAnsi="microsoft Yahei" w:cs="宋体"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方正小标宋简体" w:eastAsia="方正小标宋简体" w:hAnsi="microsoft Yahei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方正小标宋简体" w:eastAsia="方正小标宋简体" w:hAnsi="microsoft Yahei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方正小标宋简体" w:eastAsia="方正小标宋简体" w:hAnsi="microsoft Yahei" w:cs="宋体" w:hint="eastAsia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方正小标宋简体" w:eastAsia="方正小标宋简体" w:hAnsi="microsoft Yahei" w:cs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方正小标宋简体" w:eastAsia="方正小标宋简体" w:hAnsi="microsoft Yahei" w:cs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方正小标宋简体" w:eastAsia="方正小标宋简体" w:hAnsi="microsoft Yahei" w:cs="宋体"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方正小标宋简体" w:eastAsia="方正小标宋简体" w:hAnsi="microsoft Yahei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办公厅研究室一级主任科员及以下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江昱青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女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123132020200728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大学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福建中医药大学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中国人民解放军江苏省军区无锡第五离职干部休养所门诊部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聘用制</w:t>
            </w: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人事司综合处一级主任科员及以下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张新月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123137030201216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大学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南京财经大学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山东省检察官培训学院潍坊分院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  <w:tr w:rsidR="00052A02" w:rsidRPr="00052A02" w:rsidTr="00052A02">
        <w:trPr>
          <w:trHeight w:val="123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疾控局传染病防控处、结核病防控处一级主任科员及以下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宋士勋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123111013900521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河北联合大学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中国疾病预防控制中心环境与健康相关产品安全所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何御舟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123111110400421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中国疾病预防控制中心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首都医科大学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医政医管局医疗管理处一级主任科员及以下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朱焱磊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123111024600212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首都医科大学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首都医科大学附属复兴医院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药政司综合处一级主任科员及以下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蒲嘉琪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123111017100511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中国药科大学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国家药品监督管理局药品评审中心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职业健康司业务处一级主任科员及以下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王中贺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123132020200427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南京医科大学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江苏省苏州高新区（虎丘区）卫生监督所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人口家庭司政策协调处一级主任科员及以下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李晓辉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016133310200514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上海师范大学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中共湖州市委党校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国际司欧美处一级主任科员及以下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徐 毅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123137020101417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 研究生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外交学院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机关党委办公室（宣传处、行业党建处）一级主任科员及以下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杨子雷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123121014401224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大学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东北电力大学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内蒙古自治区赤峰市敖汉旗卫生健康委员会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  <w:tr w:rsidR="00052A02" w:rsidRPr="00052A02" w:rsidTr="00052A02">
        <w:trPr>
          <w:trHeight w:val="111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监督中心综合业务处职位1</w:t>
            </w:r>
          </w:p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一级主任科员及以下 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张森焱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123114014300103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湖北工业大学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山西省农村经济经营管理站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陆思恒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123134010506111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研究生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汕头大学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安徽医科大学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监督中心综合业务处职位2</w:t>
            </w:r>
          </w:p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一级主任科员及以下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刘冠炜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123111025401603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大学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中央民族大学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北京水利水电学校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  <w:tr w:rsidR="00052A02" w:rsidRPr="00052A02" w:rsidTr="00052A02">
        <w:trPr>
          <w:trHeight w:val="705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监督中心信息处一级主任科员及以下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于杰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123112010801122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大学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  <w:t>南京农业大学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天津市河东区政务服务保障中心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2A02" w:rsidRPr="00052A02" w:rsidRDefault="00052A02" w:rsidP="00052A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4"/>
                <w:szCs w:val="14"/>
              </w:rPr>
            </w:pPr>
            <w:r w:rsidRPr="00052A02">
              <w:rPr>
                <w:rFonts w:ascii="宋体" w:eastAsia="宋体" w:hAnsi="宋体" w:cs="宋体" w:hint="eastAsia"/>
                <w:color w:val="000000"/>
                <w:sz w:val="14"/>
                <w:szCs w:val="14"/>
              </w:rPr>
              <w:t>事业单位工作人员</w:t>
            </w:r>
          </w:p>
        </w:tc>
      </w:tr>
    </w:tbl>
    <w:p w:rsidR="00052A02" w:rsidRPr="00052A02" w:rsidRDefault="00052A02" w:rsidP="00052A02">
      <w:pPr>
        <w:shd w:val="clear" w:color="auto" w:fill="FFFFFF"/>
        <w:adjustRightInd/>
        <w:snapToGrid/>
        <w:spacing w:before="100" w:beforeAutospacing="1" w:after="100" w:afterAutospacing="1" w:line="472" w:lineRule="atLeast"/>
        <w:rPr>
          <w:rFonts w:ascii="microsoft Yahei" w:eastAsia="宋体" w:hAnsi="microsoft Yahei" w:cs="宋体"/>
          <w:color w:val="333333"/>
          <w:sz w:val="14"/>
          <w:szCs w:val="14"/>
        </w:rPr>
      </w:pPr>
      <w:r w:rsidRPr="00052A02">
        <w:rPr>
          <w:rFonts w:ascii="Times New Roman" w:eastAsia="宋体" w:hAnsi="Times New Roman" w:cs="Times New Roman"/>
          <w:b/>
          <w:bCs/>
          <w:color w:val="333333"/>
          <w:sz w:val="28"/>
        </w:rPr>
        <w:t> </w:t>
      </w:r>
    </w:p>
    <w:p w:rsidR="00052A02" w:rsidRPr="00052A02" w:rsidRDefault="00052A02" w:rsidP="00052A02">
      <w:pPr>
        <w:shd w:val="clear" w:color="auto" w:fill="FFFFFF"/>
        <w:adjustRightInd/>
        <w:snapToGrid/>
        <w:spacing w:before="100" w:beforeAutospacing="1" w:after="100" w:afterAutospacing="1" w:line="472" w:lineRule="atLeast"/>
        <w:rPr>
          <w:rFonts w:ascii="microsoft Yahei" w:eastAsia="宋体" w:hAnsi="microsoft Yahei" w:cs="宋体"/>
          <w:color w:val="333333"/>
          <w:sz w:val="14"/>
          <w:szCs w:val="14"/>
        </w:rPr>
      </w:pPr>
      <w:r w:rsidRPr="00052A02">
        <w:rPr>
          <w:rFonts w:ascii="仿宋_GB2312" w:eastAsia="仿宋_GB2312" w:hAnsi="microsoft Yahei" w:cs="宋体" w:hint="eastAsia"/>
          <w:color w:val="333333"/>
          <w:sz w:val="14"/>
          <w:szCs w:val="14"/>
        </w:rPr>
        <w:t> </w:t>
      </w:r>
    </w:p>
    <w:p w:rsidR="004358AB" w:rsidRPr="00052A02" w:rsidRDefault="004358AB" w:rsidP="00052A02"/>
    <w:sectPr w:rsidR="004358AB" w:rsidRPr="00052A0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E1EAE"/>
    <w:rsid w:val="00052A02"/>
    <w:rsid w:val="00323B43"/>
    <w:rsid w:val="003D37D8"/>
    <w:rsid w:val="004358AB"/>
    <w:rsid w:val="00552068"/>
    <w:rsid w:val="0064020C"/>
    <w:rsid w:val="008811B0"/>
    <w:rsid w:val="008B7726"/>
    <w:rsid w:val="00B600C9"/>
    <w:rsid w:val="00B952C0"/>
    <w:rsid w:val="00BE1EA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52A0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2021-06-07T09:54:00Z</dcterms:created>
  <dcterms:modified xsi:type="dcterms:W3CDTF">2021-06-07T12:41:00Z</dcterms:modified>
</cp:coreProperties>
</file>