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left"/>
        <w:rPr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Style w:val="5"/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  <w:u w:val="none"/>
          <w:bdr w:val="none" w:color="auto" w:sz="0" w:space="0"/>
        </w:rPr>
        <w:t>                </w:t>
      </w:r>
      <w:r>
        <w:rPr>
          <w:rStyle w:val="5"/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1"/>
          <w:szCs w:val="31"/>
          <w:u w:val="none"/>
          <w:bdr w:val="none" w:color="auto" w:sz="0" w:space="0"/>
        </w:rPr>
        <w:t>2021</w:t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u w:val="none"/>
          <w:bdr w:val="none" w:color="auto" w:sz="0" w:space="0"/>
        </w:rPr>
        <w:t>年</w:t>
      </w:r>
      <w:r>
        <w:rPr>
          <w:rStyle w:val="5"/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1"/>
          <w:szCs w:val="31"/>
          <w:u w:val="none"/>
          <w:bdr w:val="none" w:color="auto" w:sz="0" w:space="0"/>
        </w:rPr>
        <w:t>1</w:t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u w:val="none"/>
          <w:bdr w:val="none" w:color="auto" w:sz="0" w:space="0"/>
        </w:rPr>
        <w:t>月中小学教师资格考试面试成绩复核申请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u w:val="none"/>
          <w:shd w:val="clear" w:fill="FFFFFF"/>
        </w:rPr>
        <w:t>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jc w:val="left"/>
        <w:rPr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u w:val="none"/>
          <w:bdr w:val="none" w:color="auto" w:sz="0" w:space="0"/>
        </w:rPr>
        <w:t>                 受理邮件地址及咨询电话</w:t>
      </w:r>
    </w:p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u w:val="none"/>
          <w:shd w:val="clear" w:fill="FFFFFF"/>
        </w:rPr>
        <w:t>    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6"/>
        <w:gridCol w:w="3757"/>
        <w:gridCol w:w="2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考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区</w:t>
            </w:r>
          </w:p>
        </w:tc>
        <w:tc>
          <w:tcPr>
            <w:tcW w:w="3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E-mail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邮件地址</w:t>
            </w:r>
          </w:p>
        </w:tc>
        <w:tc>
          <w:tcPr>
            <w:tcW w:w="27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杭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州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467217519@qq.com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0571-85866663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波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nbeeaqhx@foxmail.com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0574-87320287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温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州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617803031@qq.com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0577-88638063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嘉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兴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264749864@qq.com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0573-82079438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湖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州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56465992@qq.com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0572-2572765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绍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兴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1041646673@qq.com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0575-85145734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金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华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759479920@qq.com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0579-82469622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衢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州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2229873@qq.com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0570-3089342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舟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山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zhoushankszx@163.com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0580-2049952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台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州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ksy@tzedu.org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0576-88582070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丽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 xml:space="preserve"> 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水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867976251@qq.com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0578-2113661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浙江工业大学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385125636@qq.com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bdr w:val="none" w:color="auto" w:sz="0" w:space="0"/>
              </w:rPr>
              <w:t>0571-85290495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15" w:lineRule="atLeas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u w:val="none"/>
          <w:shd w:val="clear" w:fill="FFFFFF"/>
        </w:rPr>
        <w:t>    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F7E3D"/>
    <w:rsid w:val="027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000000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</w:rPr>
  </w:style>
  <w:style w:type="character" w:styleId="13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2021-03-03T01:03:00Z</dcterms:created>
  <dc:creator>Administrator</dc:creator>
  <cp:lastModifiedBy>Administrator</cp:lastModifiedBy>
  <dcterms:modified xsi:type="dcterms:W3CDTF">2021-03-03T02:07:42Z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