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385" w:rsidRDefault="005B3143">
      <w:pPr>
        <w:jc w:val="center"/>
        <w:rPr>
          <w:rStyle w:val="font71"/>
          <w:rFonts w:ascii="方正小标宋简体" w:eastAsia="方正小标宋简体" w:hAnsi="方正小标宋简体" w:cs="方正小标宋简体" w:hint="default"/>
          <w:sz w:val="32"/>
          <w:szCs w:val="32"/>
        </w:rPr>
      </w:pPr>
      <w:r>
        <w:rPr>
          <w:rStyle w:val="font71"/>
          <w:rFonts w:ascii="方正小标宋简体" w:eastAsia="方正小标宋简体" w:hAnsi="方正小标宋简体" w:cs="方正小标宋简体"/>
          <w:sz w:val="32"/>
          <w:szCs w:val="32"/>
        </w:rPr>
        <w:t>单位简介</w:t>
      </w:r>
    </w:p>
    <w:p w:rsidR="00050385" w:rsidRDefault="00050385">
      <w:pPr>
        <w:rPr>
          <w:rStyle w:val="font71"/>
          <w:rFonts w:hint="default"/>
          <w:sz w:val="32"/>
          <w:szCs w:val="32"/>
        </w:rPr>
      </w:pPr>
    </w:p>
    <w:p w:rsidR="00050385" w:rsidRDefault="005B3143">
      <w:pPr>
        <w:ind w:firstLineChars="200" w:firstLine="640"/>
        <w:rPr>
          <w:rStyle w:val="font71"/>
          <w:rFonts w:hint="default"/>
          <w:sz w:val="32"/>
          <w:szCs w:val="32"/>
        </w:rPr>
      </w:pPr>
      <w:r>
        <w:rPr>
          <w:rStyle w:val="font71"/>
          <w:sz w:val="32"/>
          <w:szCs w:val="32"/>
        </w:rPr>
        <w:t>昆明市网络安全应急指挥中心（昆明互联网新闻中心）</w:t>
      </w:r>
      <w:r>
        <w:rPr>
          <w:rStyle w:val="font71"/>
          <w:sz w:val="32"/>
          <w:szCs w:val="32"/>
        </w:rPr>
        <w:t>为中共昆明市委网络安全和信息化委员会办公室下属全额拨款事业单位，规格副县级。主要职责：</w:t>
      </w:r>
      <w:r>
        <w:rPr>
          <w:rStyle w:val="font71"/>
          <w:rFonts w:hint="default"/>
          <w:sz w:val="32"/>
          <w:szCs w:val="32"/>
        </w:rPr>
        <w:t>作为市委网信办履行属地管理职责的执行单位，执行和落实网信工作。</w:t>
      </w:r>
      <w:r>
        <w:rPr>
          <w:rStyle w:val="font71"/>
          <w:sz w:val="32"/>
          <w:szCs w:val="32"/>
        </w:rPr>
        <w:t>具体</w:t>
      </w:r>
      <w:r>
        <w:rPr>
          <w:rStyle w:val="font71"/>
          <w:rFonts w:hint="default"/>
          <w:sz w:val="32"/>
          <w:szCs w:val="32"/>
        </w:rPr>
        <w:t>负责网上舆情分析研判</w:t>
      </w:r>
      <w:r>
        <w:rPr>
          <w:rStyle w:val="font71"/>
          <w:rFonts w:hint="default"/>
          <w:sz w:val="32"/>
          <w:szCs w:val="32"/>
        </w:rPr>
        <w:t>，</w:t>
      </w:r>
      <w:r>
        <w:rPr>
          <w:rStyle w:val="font71"/>
          <w:rFonts w:hint="default"/>
          <w:sz w:val="32"/>
          <w:szCs w:val="32"/>
        </w:rPr>
        <w:t>开展互联网信息传播规律等问题研究</w:t>
      </w:r>
      <w:r>
        <w:rPr>
          <w:rStyle w:val="font71"/>
          <w:rFonts w:hint="default"/>
          <w:sz w:val="32"/>
          <w:szCs w:val="32"/>
        </w:rPr>
        <w:t>，</w:t>
      </w:r>
      <w:r>
        <w:rPr>
          <w:rStyle w:val="font71"/>
          <w:rFonts w:hint="default"/>
          <w:sz w:val="32"/>
          <w:szCs w:val="32"/>
        </w:rPr>
        <w:t xml:space="preserve"> </w:t>
      </w:r>
      <w:r>
        <w:rPr>
          <w:rStyle w:val="font71"/>
          <w:rFonts w:hint="default"/>
          <w:sz w:val="32"/>
          <w:szCs w:val="32"/>
        </w:rPr>
        <w:t>承担全市互联网违法和不良信息举报</w:t>
      </w:r>
      <w:r>
        <w:rPr>
          <w:rStyle w:val="font71"/>
          <w:rFonts w:hint="default"/>
          <w:sz w:val="32"/>
          <w:szCs w:val="32"/>
        </w:rPr>
        <w:t>，</w:t>
      </w:r>
      <w:r>
        <w:rPr>
          <w:rStyle w:val="font71"/>
          <w:rFonts w:hint="default"/>
          <w:sz w:val="32"/>
          <w:szCs w:val="32"/>
        </w:rPr>
        <w:t>参与网络生态综合治理</w:t>
      </w:r>
      <w:r>
        <w:rPr>
          <w:rStyle w:val="font71"/>
          <w:rFonts w:hint="default"/>
          <w:sz w:val="32"/>
          <w:szCs w:val="32"/>
        </w:rPr>
        <w:t>，</w:t>
      </w:r>
      <w:r>
        <w:rPr>
          <w:rStyle w:val="font71"/>
          <w:rFonts w:hint="default"/>
          <w:sz w:val="32"/>
          <w:szCs w:val="32"/>
        </w:rPr>
        <w:t>开展互联网新闻宣传</w:t>
      </w:r>
      <w:r>
        <w:rPr>
          <w:rStyle w:val="font71"/>
          <w:rFonts w:hint="default"/>
          <w:sz w:val="32"/>
          <w:szCs w:val="32"/>
        </w:rPr>
        <w:t>，</w:t>
      </w:r>
      <w:r>
        <w:rPr>
          <w:rStyle w:val="font71"/>
          <w:rFonts w:hint="default"/>
          <w:sz w:val="32"/>
          <w:szCs w:val="32"/>
        </w:rPr>
        <w:t>指导协调全市政务新媒体建设发展等</w:t>
      </w:r>
      <w:r>
        <w:rPr>
          <w:rStyle w:val="font71"/>
          <w:sz w:val="32"/>
          <w:szCs w:val="32"/>
        </w:rPr>
        <w:t>工作。</w:t>
      </w:r>
      <w:bookmarkStart w:id="0" w:name="_GoBack"/>
      <w:bookmarkEnd w:id="0"/>
    </w:p>
    <w:p w:rsidR="002559FE" w:rsidRDefault="002559FE">
      <w:pPr>
        <w:ind w:firstLineChars="200" w:firstLine="640"/>
        <w:rPr>
          <w:rStyle w:val="font71"/>
          <w:rFonts w:hint="default"/>
          <w:sz w:val="32"/>
          <w:szCs w:val="32"/>
        </w:rPr>
      </w:pPr>
      <w:r>
        <w:rPr>
          <w:rStyle w:val="font71"/>
          <w:rFonts w:hint="default"/>
          <w:sz w:val="32"/>
          <w:szCs w:val="32"/>
        </w:rPr>
        <w:t>地址</w:t>
      </w:r>
      <w:r>
        <w:rPr>
          <w:rStyle w:val="font71"/>
          <w:sz w:val="32"/>
          <w:szCs w:val="32"/>
        </w:rPr>
        <w:t>：</w:t>
      </w:r>
      <w:r>
        <w:rPr>
          <w:rStyle w:val="font71"/>
          <w:rFonts w:hint="default"/>
          <w:sz w:val="32"/>
          <w:szCs w:val="32"/>
        </w:rPr>
        <w:t>昆明市呈贡区市级行政中心</w:t>
      </w:r>
      <w:r>
        <w:rPr>
          <w:rStyle w:val="font71"/>
          <w:rFonts w:hint="default"/>
          <w:sz w:val="32"/>
          <w:szCs w:val="32"/>
        </w:rPr>
        <w:t>8</w:t>
      </w:r>
      <w:r>
        <w:rPr>
          <w:rStyle w:val="font71"/>
          <w:rFonts w:hint="default"/>
          <w:sz w:val="32"/>
          <w:szCs w:val="32"/>
        </w:rPr>
        <w:t>号楼</w:t>
      </w:r>
      <w:r>
        <w:rPr>
          <w:rStyle w:val="font71"/>
          <w:rFonts w:hint="default"/>
          <w:sz w:val="32"/>
          <w:szCs w:val="32"/>
        </w:rPr>
        <w:t>602</w:t>
      </w:r>
      <w:r>
        <w:rPr>
          <w:rStyle w:val="font71"/>
          <w:rFonts w:hint="default"/>
          <w:sz w:val="32"/>
          <w:szCs w:val="32"/>
        </w:rPr>
        <w:t>室</w:t>
      </w:r>
    </w:p>
    <w:p w:rsidR="002559FE" w:rsidRPr="002559FE" w:rsidRDefault="002559FE">
      <w:pPr>
        <w:ind w:firstLineChars="200" w:firstLine="640"/>
        <w:rPr>
          <w:rFonts w:eastAsia="楷体_GB2312"/>
          <w:sz w:val="32"/>
          <w:szCs w:val="32"/>
        </w:rPr>
      </w:pPr>
      <w:r>
        <w:rPr>
          <w:rStyle w:val="font71"/>
          <w:rFonts w:hint="default"/>
          <w:sz w:val="32"/>
          <w:szCs w:val="32"/>
        </w:rPr>
        <w:t>电话</w:t>
      </w:r>
      <w:r>
        <w:rPr>
          <w:rStyle w:val="font71"/>
          <w:sz w:val="32"/>
          <w:szCs w:val="32"/>
        </w:rPr>
        <w:t>：</w:t>
      </w:r>
      <w:r>
        <w:rPr>
          <w:rStyle w:val="font71"/>
          <w:rFonts w:hint="default"/>
          <w:sz w:val="32"/>
          <w:szCs w:val="32"/>
        </w:rPr>
        <w:t>0871</w:t>
      </w:r>
      <w:r>
        <w:rPr>
          <w:rStyle w:val="font71"/>
          <w:sz w:val="32"/>
          <w:szCs w:val="32"/>
        </w:rPr>
        <w:t>-</w:t>
      </w:r>
      <w:r>
        <w:rPr>
          <w:rStyle w:val="font71"/>
          <w:rFonts w:hint="default"/>
          <w:sz w:val="32"/>
          <w:szCs w:val="32"/>
        </w:rPr>
        <w:t>63963960</w:t>
      </w:r>
    </w:p>
    <w:sectPr w:rsidR="002559FE" w:rsidRPr="002559FE" w:rsidSect="000503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143" w:rsidRDefault="005B3143" w:rsidP="002559FE">
      <w:r>
        <w:separator/>
      </w:r>
    </w:p>
  </w:endnote>
  <w:endnote w:type="continuationSeparator" w:id="1">
    <w:p w:rsidR="005B3143" w:rsidRDefault="005B3143" w:rsidP="00255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143" w:rsidRDefault="005B3143" w:rsidP="002559FE">
      <w:r>
        <w:separator/>
      </w:r>
    </w:p>
  </w:footnote>
  <w:footnote w:type="continuationSeparator" w:id="1">
    <w:p w:rsidR="005B3143" w:rsidRDefault="005B3143" w:rsidP="002559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0385"/>
    <w:rsid w:val="00050385"/>
    <w:rsid w:val="002559FE"/>
    <w:rsid w:val="005B3143"/>
    <w:rsid w:val="1DF225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038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rsid w:val="00050385"/>
    <w:rPr>
      <w:rFonts w:ascii="Times New Roman" w:eastAsia="楷体_GB2312" w:cs="楷体_GB2312" w:hint="eastAsia"/>
      <w:sz w:val="21"/>
      <w:szCs w:val="21"/>
    </w:rPr>
  </w:style>
  <w:style w:type="paragraph" w:styleId="a3">
    <w:name w:val="header"/>
    <w:basedOn w:val="a"/>
    <w:link w:val="Char"/>
    <w:rsid w:val="002559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559FE"/>
    <w:rPr>
      <w:rFonts w:asciiTheme="minorHAnsi" w:eastAsiaTheme="minorEastAsia" w:hAnsiTheme="minorHAnsi" w:cstheme="minorBidi"/>
      <w:kern w:val="2"/>
      <w:sz w:val="18"/>
      <w:szCs w:val="18"/>
    </w:rPr>
  </w:style>
  <w:style w:type="paragraph" w:styleId="a4">
    <w:name w:val="footer"/>
    <w:basedOn w:val="a"/>
    <w:link w:val="Char0"/>
    <w:rsid w:val="002559FE"/>
    <w:pPr>
      <w:tabs>
        <w:tab w:val="center" w:pos="4153"/>
        <w:tab w:val="right" w:pos="8306"/>
      </w:tabs>
      <w:snapToGrid w:val="0"/>
      <w:jc w:val="left"/>
    </w:pPr>
    <w:rPr>
      <w:sz w:val="18"/>
      <w:szCs w:val="18"/>
    </w:rPr>
  </w:style>
  <w:style w:type="character" w:customStyle="1" w:styleId="Char0">
    <w:name w:val="页脚 Char"/>
    <w:basedOn w:val="a0"/>
    <w:link w:val="a4"/>
    <w:rsid w:val="002559F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Words>
  <Characters>199</Characters>
  <Application>Microsoft Office Word</Application>
  <DocSecurity>0</DocSecurity>
  <Lines>1</Lines>
  <Paragraphs>1</Paragraphs>
  <ScaleCrop>false</ScaleCrop>
  <Company/>
  <LinksUpToDate>false</LinksUpToDate>
  <CharactersWithSpaces>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2020-12-30T05:17:00Z</dcterms:created>
  <dcterms:modified xsi:type="dcterms:W3CDTF">2020-12-31T03:39:00Z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