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883" w:firstLineChars="200"/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昆明市民政局直属事业单位20</w:t>
      </w:r>
      <w:r>
        <w:rPr>
          <w:rFonts w:hint="eastAsia" w:ascii="黑体" w:hAnsi="宋体" w:eastAsia="黑体"/>
          <w:b/>
          <w:sz w:val="44"/>
          <w:szCs w:val="44"/>
          <w:lang w:val="en-US" w:eastAsia="zh-CN"/>
        </w:rPr>
        <w:t>20</w:t>
      </w:r>
      <w:r>
        <w:rPr>
          <w:rFonts w:hint="eastAsia" w:ascii="黑体" w:hAnsi="宋体" w:eastAsia="黑体"/>
          <w:b/>
          <w:sz w:val="44"/>
          <w:szCs w:val="44"/>
        </w:rPr>
        <w:t>年</w:t>
      </w:r>
    </w:p>
    <w:p>
      <w:pPr>
        <w:adjustRightInd w:val="0"/>
        <w:snapToGrid w:val="0"/>
        <w:spacing w:line="560" w:lineRule="exact"/>
        <w:ind w:firstLine="883" w:firstLineChars="20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  <w:lang w:eastAsia="zh-CN"/>
        </w:rPr>
        <w:t>第二批</w:t>
      </w:r>
      <w:r>
        <w:rPr>
          <w:rFonts w:hint="eastAsia" w:ascii="黑体" w:hAnsi="宋体" w:eastAsia="黑体"/>
          <w:b/>
          <w:sz w:val="44"/>
          <w:szCs w:val="44"/>
        </w:rPr>
        <w:t>公开招聘单位简介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一、</w:t>
      </w:r>
      <w:r>
        <w:rPr>
          <w:rFonts w:hint="eastAsia" w:ascii="仿宋_GB2312" w:hAnsi="宋体" w:eastAsia="仿宋_GB2312"/>
          <w:b/>
          <w:sz w:val="32"/>
          <w:szCs w:val="32"/>
        </w:rPr>
        <w:t>招聘单位名称：</w:t>
      </w:r>
      <w:r>
        <w:rPr>
          <w:rFonts w:hint="eastAsia" w:ascii="仿宋_GB2312" w:hAnsi="仿宋" w:eastAsia="仿宋_GB2312"/>
          <w:sz w:val="32"/>
          <w:szCs w:val="32"/>
        </w:rPr>
        <w:t>昆明市西郊安置所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adjustRightInd w:val="0"/>
        <w:snapToGrid w:val="0"/>
        <w:spacing w:line="560" w:lineRule="exact"/>
        <w:ind w:firstLine="64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职能</w:t>
      </w:r>
      <w:r>
        <w:rPr>
          <w:rFonts w:hint="eastAsia" w:ascii="仿宋_GB2312" w:hAnsi="宋体" w:eastAsia="仿宋_GB2312"/>
          <w:sz w:val="32"/>
          <w:szCs w:val="32"/>
        </w:rPr>
        <w:t>：昆明市西郊安置所是昆明市民政局直属的全额拨款事业单位。位于昆明市西山区团结乡花红园。单位工作职责任务是：收养安置民政“三无”对象；安置憨、痴、呆、傻及患有精神病等智残、肢残人员；完成上级交办的其他工作。</w:t>
      </w:r>
    </w:p>
    <w:p>
      <w:pPr>
        <w:adjustRightInd w:val="0"/>
        <w:snapToGrid w:val="0"/>
        <w:spacing w:line="560" w:lineRule="exact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地址：</w:t>
      </w:r>
      <w:r>
        <w:rPr>
          <w:rFonts w:hint="eastAsia" w:ascii="仿宋_GB2312" w:hAnsi="宋体" w:eastAsia="仿宋_GB2312"/>
          <w:sz w:val="32"/>
          <w:szCs w:val="32"/>
        </w:rPr>
        <w:t>昆明市西山区团结乡花红园三家村水库旁。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联系人及联系电话：</w:t>
      </w:r>
      <w:r>
        <w:rPr>
          <w:rFonts w:hint="eastAsia" w:ascii="仿宋_GB2312" w:hAnsi="仿宋" w:eastAsia="仿宋_GB2312"/>
          <w:sz w:val="32"/>
          <w:szCs w:val="32"/>
        </w:rPr>
        <w:t>苏亚利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0871—65129925</w:t>
      </w:r>
    </w:p>
    <w:p>
      <w:pPr>
        <w:adjustRightInd w:val="0"/>
        <w:snapToGrid w:val="0"/>
        <w:spacing w:line="560" w:lineRule="exact"/>
        <w:ind w:firstLine="796" w:firstLineChars="249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b/>
          <w:sz w:val="32"/>
          <w:szCs w:val="32"/>
        </w:rPr>
        <w:t>招聘单位名称：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昆明市社会福利院福利医院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职能：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昆明市社会福利院福利医院始建于2006年，位于昆明市五华区海屯路4号（小屯立交桥东北角），是昆明市民政局直属的财政全额拨款事业单位，省市医保、城乡居民基本医疗救助和重特大疾病医疗救助定点医疗机构。主要职责和任务是宣传、贯彻、执行有关福利卫生工作的方针、政策和法律法规，为民政对象提供医疗、护理、预防、保健、康复等卫生服务，开展相关科研工作，为救助对象提供医疗救助，完成上级交办的其他工作。</w:t>
      </w:r>
    </w:p>
    <w:p>
      <w:pPr>
        <w:adjustRightInd w:val="0"/>
        <w:snapToGrid w:val="0"/>
        <w:spacing w:line="560" w:lineRule="exact"/>
        <w:ind w:left="638" w:leftChars="304" w:firstLine="1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地址：</w:t>
      </w:r>
      <w:r>
        <w:rPr>
          <w:rFonts w:hint="eastAsia" w:ascii="仿宋_GB2312" w:hAnsi="仿宋" w:eastAsia="仿宋_GB2312"/>
          <w:sz w:val="32"/>
          <w:szCs w:val="32"/>
        </w:rPr>
        <w:t>昆明市五华区海屯路4号</w:t>
      </w:r>
    </w:p>
    <w:p>
      <w:pPr>
        <w:adjustRightInd w:val="0"/>
        <w:snapToGrid w:val="0"/>
        <w:spacing w:line="560" w:lineRule="exact"/>
        <w:ind w:left="638" w:leftChars="304" w:firstLine="1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联系人及联系电话：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徐冬梅</w:t>
      </w:r>
      <w:r>
        <w:rPr>
          <w:rFonts w:hint="eastAsia" w:ascii="仿宋_GB2312" w:hAnsi="仿宋" w:eastAsia="仿宋_GB2312"/>
          <w:sz w:val="32"/>
          <w:szCs w:val="32"/>
        </w:rPr>
        <w:t>、陈琰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0871—68301637</w:t>
      </w:r>
    </w:p>
    <w:p>
      <w:p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宋体" w:eastAsia="仿宋_GB2312"/>
          <w:b/>
          <w:sz w:val="32"/>
          <w:szCs w:val="32"/>
          <w:highlight w:val="none"/>
        </w:rPr>
        <w:t>、</w:t>
      </w:r>
      <w:r>
        <w:rPr>
          <w:rFonts w:hint="eastAsia" w:ascii="仿宋_GB2312" w:hAnsi="宋体" w:eastAsia="仿宋_GB2312"/>
          <w:b/>
          <w:sz w:val="32"/>
          <w:szCs w:val="32"/>
        </w:rPr>
        <w:t>招聘单位名称：</w:t>
      </w:r>
      <w:r>
        <w:rPr>
          <w:rFonts w:hint="eastAsia" w:ascii="仿宋_GB2312" w:eastAsia="仿宋_GB2312"/>
          <w:sz w:val="32"/>
          <w:szCs w:val="32"/>
        </w:rPr>
        <w:t>昆明市儿童福利院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ind w:firstLine="643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职能：</w:t>
      </w:r>
      <w:r>
        <w:rPr>
          <w:rFonts w:hint="eastAsia" w:ascii="仿宋_GB2312" w:eastAsia="仿宋_GB2312"/>
          <w:sz w:val="32"/>
          <w:szCs w:val="32"/>
        </w:rPr>
        <w:t>弘扬救助精神，为社会提供儿童收养服务。孤儿、弃婴与家庭无能力照管残疾儿童收养，对收养对象进行康复治疗和教育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孤残儿童特殊教育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地址：</w:t>
      </w:r>
      <w:r>
        <w:rPr>
          <w:rFonts w:hint="eastAsia" w:ascii="仿宋_GB2312" w:eastAsia="仿宋_GB2312"/>
          <w:sz w:val="32"/>
          <w:szCs w:val="32"/>
        </w:rPr>
        <w:t>昆明市盘龙区白龙寺342号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联系人及联系电话：孟岑熙、张芸 0871-63821501  0871—63813908</w:t>
      </w:r>
    </w:p>
    <w:p>
      <w:pPr>
        <w:adjustRightInd w:val="0"/>
        <w:snapToGrid w:val="0"/>
        <w:spacing w:line="560" w:lineRule="exact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四</w:t>
      </w:r>
      <w:r>
        <w:rPr>
          <w:rFonts w:hint="eastAsia" w:ascii="仿宋_GB2312" w:hAnsi="仿宋" w:eastAsia="仿宋_GB2312"/>
          <w:b/>
          <w:sz w:val="32"/>
          <w:szCs w:val="32"/>
        </w:rPr>
        <w:t>、</w:t>
      </w:r>
      <w:r>
        <w:rPr>
          <w:rFonts w:hint="eastAsia" w:ascii="仿宋_GB2312" w:eastAsia="仿宋_GB2312"/>
          <w:b/>
          <w:sz w:val="32"/>
          <w:szCs w:val="32"/>
        </w:rPr>
        <w:t>招聘单位名称：</w:t>
      </w:r>
      <w:r>
        <w:rPr>
          <w:rFonts w:hint="eastAsia" w:ascii="仿宋_GB2312" w:eastAsia="仿宋_GB2312"/>
          <w:sz w:val="32"/>
          <w:szCs w:val="32"/>
        </w:rPr>
        <w:t>昆明市精神病院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pStyle w:val="8"/>
        <w:adjustRightInd w:val="0"/>
        <w:snapToGrid w:val="0"/>
        <w:spacing w:line="360" w:lineRule="auto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职能: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昆明市精神病院是昆明市民政局直属的精神卫生专科医院，主要承担昆明市各县（市）区“三无”（无生活来源、无劳动能力和无法定赡养人、抚养人）、“优抚”（服役期间患精神病的复退军人）、“特困”（按规定减免医疗费或减免费后支付仍有困难）、“110及救助”（由公安或救助站收送的对社会和他人安全有危害的）等精神病患者的救治任务；负责云南省复退军人精神病残情鉴定、司法精神病鉴定；昆明市惠民医院、社区精神卫生服务、心理咨询及心理治疗、药物依赖戒断治疗、家庭病床服务；开展精神卫生知识宣传、教育及精神病治疗康复的科学研究等工作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地址:</w:t>
      </w:r>
      <w:r>
        <w:rPr>
          <w:rFonts w:hint="eastAsia" w:ascii="仿宋_GB2312" w:hAnsi="宋体" w:eastAsia="仿宋_GB2312"/>
          <w:sz w:val="32"/>
          <w:szCs w:val="32"/>
        </w:rPr>
        <w:t>昆明市五华区西翥办事处桃园社区冷水塘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联系人及联系电话：</w:t>
      </w:r>
      <w:r>
        <w:rPr>
          <w:rFonts w:hint="eastAsia" w:ascii="仿宋_GB2312" w:eastAsia="仿宋_GB2312"/>
          <w:sz w:val="32"/>
          <w:szCs w:val="32"/>
        </w:rPr>
        <w:t>王莎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0871—65636802</w:t>
      </w:r>
    </w:p>
    <w:p>
      <w:pPr>
        <w:adjustRightInd w:val="0"/>
        <w:snapToGrid w:val="0"/>
        <w:spacing w:line="56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326A0"/>
    <w:rsid w:val="00031805"/>
    <w:rsid w:val="00064E2F"/>
    <w:rsid w:val="000E399F"/>
    <w:rsid w:val="001A438A"/>
    <w:rsid w:val="001A4B06"/>
    <w:rsid w:val="001F4082"/>
    <w:rsid w:val="00254883"/>
    <w:rsid w:val="002743B9"/>
    <w:rsid w:val="002B45B7"/>
    <w:rsid w:val="004147AA"/>
    <w:rsid w:val="004756CD"/>
    <w:rsid w:val="00490DA6"/>
    <w:rsid w:val="004F28AD"/>
    <w:rsid w:val="0052400C"/>
    <w:rsid w:val="00554932"/>
    <w:rsid w:val="005E04B7"/>
    <w:rsid w:val="006026E7"/>
    <w:rsid w:val="00667FA8"/>
    <w:rsid w:val="006912B9"/>
    <w:rsid w:val="007326A0"/>
    <w:rsid w:val="00767E72"/>
    <w:rsid w:val="00A36404"/>
    <w:rsid w:val="00B10E45"/>
    <w:rsid w:val="00B25FCD"/>
    <w:rsid w:val="00CE0B5A"/>
    <w:rsid w:val="00E01098"/>
    <w:rsid w:val="00E6211D"/>
    <w:rsid w:val="00EC1603"/>
    <w:rsid w:val="00F00844"/>
    <w:rsid w:val="00F13AFC"/>
    <w:rsid w:val="00FD3DA5"/>
    <w:rsid w:val="01967EDD"/>
    <w:rsid w:val="02556C40"/>
    <w:rsid w:val="05291667"/>
    <w:rsid w:val="06262334"/>
    <w:rsid w:val="06FF78F3"/>
    <w:rsid w:val="07841EC8"/>
    <w:rsid w:val="08F82A6D"/>
    <w:rsid w:val="0C905197"/>
    <w:rsid w:val="0E0D1967"/>
    <w:rsid w:val="0EF34BD4"/>
    <w:rsid w:val="10701E79"/>
    <w:rsid w:val="1271672B"/>
    <w:rsid w:val="142F72AF"/>
    <w:rsid w:val="14621E6E"/>
    <w:rsid w:val="19D61A34"/>
    <w:rsid w:val="1C6C282B"/>
    <w:rsid w:val="204E1C20"/>
    <w:rsid w:val="209C1532"/>
    <w:rsid w:val="28361504"/>
    <w:rsid w:val="283741E6"/>
    <w:rsid w:val="29705838"/>
    <w:rsid w:val="29824278"/>
    <w:rsid w:val="2AAB2058"/>
    <w:rsid w:val="2E69449D"/>
    <w:rsid w:val="304F6E2A"/>
    <w:rsid w:val="31560DEE"/>
    <w:rsid w:val="358164DD"/>
    <w:rsid w:val="3B864838"/>
    <w:rsid w:val="3C1B0DF2"/>
    <w:rsid w:val="3D6E0B48"/>
    <w:rsid w:val="44C47FCF"/>
    <w:rsid w:val="45050CF8"/>
    <w:rsid w:val="466D53C5"/>
    <w:rsid w:val="49E3285A"/>
    <w:rsid w:val="4DBA3CD0"/>
    <w:rsid w:val="51F544B2"/>
    <w:rsid w:val="52C45970"/>
    <w:rsid w:val="54C93204"/>
    <w:rsid w:val="55AC7E36"/>
    <w:rsid w:val="5A437FD9"/>
    <w:rsid w:val="668A4E1B"/>
    <w:rsid w:val="6BC02BC9"/>
    <w:rsid w:val="71AC1A4D"/>
    <w:rsid w:val="724E6379"/>
    <w:rsid w:val="738D0265"/>
    <w:rsid w:val="74187366"/>
    <w:rsid w:val="768D6B7D"/>
    <w:rsid w:val="76D4680E"/>
    <w:rsid w:val="77011E45"/>
    <w:rsid w:val="78FF0A15"/>
    <w:rsid w:val="7CB61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</Company>
  <Pages>3</Pages>
  <Words>215</Words>
  <Characters>1231</Characters>
  <Lines>10</Lines>
  <Paragraphs>2</Paragraphs>
  <TotalTime>0</TotalTime>
  <ScaleCrop>false</ScaleCrop>
  <LinksUpToDate>false</LinksUpToDate>
  <CharactersWithSpaces>1444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2017-03-29T02:02:00Z</dcterms:created>
  <dc:creator>admin</dc:creator>
  <cp:lastModifiedBy>Administrator</cp:lastModifiedBy>
  <cp:lastPrinted>2018-05-07T02:06:00Z</cp:lastPrinted>
  <dcterms:modified xsi:type="dcterms:W3CDTF">2020-12-31T02:28:06Z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