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480" w:type="dxa"/>
        <w:tblInd w:w="0" w:type="dxa"/>
        <w:shd w:val="clear" w:color="auto" w:fill="E8E8E8"/>
        <w:tblLayout w:type="autofit"/>
        <w:tblCellMar>
          <w:top w:w="0" w:type="dxa"/>
          <w:left w:w="0" w:type="dxa"/>
          <w:bottom w:w="0" w:type="dxa"/>
          <w:right w:w="0" w:type="dxa"/>
        </w:tblCellMar>
      </w:tblPr>
      <w:tblGrid>
        <w:gridCol w:w="536"/>
        <w:gridCol w:w="2018"/>
        <w:gridCol w:w="1750"/>
        <w:gridCol w:w="1211"/>
        <w:gridCol w:w="1885"/>
        <w:gridCol w:w="1483"/>
        <w:gridCol w:w="1483"/>
        <w:gridCol w:w="537"/>
        <w:gridCol w:w="2577"/>
      </w:tblGrid>
      <w:tr>
        <w:tblPrEx>
          <w:shd w:val="clear" w:color="auto" w:fill="E8E8E8"/>
          <w:tblCellMar>
            <w:top w:w="0" w:type="dxa"/>
            <w:left w:w="0" w:type="dxa"/>
            <w:bottom w:w="0" w:type="dxa"/>
            <w:right w:w="0" w:type="dxa"/>
          </w:tblCellMar>
        </w:tblPrEx>
        <w:trPr>
          <w:trHeight w:val="1406" w:hRule="atLeast"/>
        </w:trPr>
        <w:tc>
          <w:tcPr>
            <w:tcW w:w="5000" w:type="pct"/>
            <w:gridSpan w:val="9"/>
            <w:tcBorders>
              <w:top w:val="dotted" w:color="AAAAAA" w:sz="4" w:space="0"/>
              <w:left w:val="dotted" w:color="AAAAAA" w:sz="4" w:space="0"/>
              <w:bottom w:val="dotted" w:color="AAAAAA" w:sz="4" w:space="0"/>
              <w:right w:val="dotted" w:color="AAAAAA" w:sz="4"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center"/>
            </w:pPr>
            <w:bookmarkStart w:id="0" w:name="_GoBack"/>
            <w:r>
              <w:rPr>
                <w:rFonts w:hint="eastAsia" w:ascii="新宋体" w:hAnsi="新宋体" w:eastAsia="新宋体" w:cs="新宋体"/>
                <w:b/>
                <w:i w:val="0"/>
                <w:caps w:val="0"/>
                <w:color w:val="000000"/>
                <w:spacing w:val="0"/>
                <w:kern w:val="0"/>
                <w:sz w:val="30"/>
                <w:szCs w:val="30"/>
                <w:lang w:val="en-US" w:eastAsia="zh-CN" w:bidi="ar"/>
              </w:rPr>
              <w:t>2020年</w:t>
            </w:r>
            <w:r>
              <w:rPr>
                <w:rFonts w:ascii="新宋体" w:hAnsi="新宋体" w:eastAsia="新宋体" w:cs="新宋体"/>
                <w:b/>
                <w:i w:val="0"/>
                <w:caps w:val="0"/>
                <w:color w:val="000000"/>
                <w:spacing w:val="0"/>
                <w:kern w:val="0"/>
                <w:sz w:val="30"/>
                <w:szCs w:val="30"/>
                <w:bdr w:val="none" w:color="auto" w:sz="0" w:space="0"/>
                <w:lang w:val="en-US" w:eastAsia="zh-CN" w:bidi="ar"/>
              </w:rPr>
              <w:t>珙县事业单位</w:t>
            </w:r>
            <w:r>
              <w:rPr>
                <w:rFonts w:hint="eastAsia" w:ascii="新宋体" w:hAnsi="新宋体" w:eastAsia="新宋体" w:cs="新宋体"/>
                <w:b/>
                <w:i w:val="0"/>
                <w:caps w:val="0"/>
                <w:color w:val="000000"/>
                <w:spacing w:val="0"/>
                <w:kern w:val="0"/>
                <w:sz w:val="30"/>
                <w:szCs w:val="30"/>
                <w:bdr w:val="none" w:color="auto" w:sz="0" w:space="0"/>
                <w:lang w:val="en-US" w:eastAsia="zh-CN" w:bidi="ar"/>
              </w:rPr>
              <w:t>第二次公开考试招聘工作人员面试岗位第二轮递补资格审查人员名单</w:t>
            </w:r>
            <w:bookmarkEnd w:id="0"/>
          </w:p>
        </w:tc>
      </w:tr>
      <w:tr>
        <w:tblPrEx>
          <w:tblCellMar>
            <w:top w:w="0" w:type="dxa"/>
            <w:left w:w="0" w:type="dxa"/>
            <w:bottom w:w="0" w:type="dxa"/>
            <w:right w:w="0" w:type="dxa"/>
          </w:tblCellMar>
        </w:tblPrEx>
        <w:trPr>
          <w:trHeight w:val="782" w:hRule="atLeast"/>
        </w:trPr>
        <w:tc>
          <w:tcPr>
            <w:tcW w:w="199" w:type="pct"/>
            <w:tcBorders>
              <w:top w:val="single" w:color="000000" w:sz="8" w:space="0"/>
              <w:left w:val="single" w:color="000000" w:sz="8" w:space="0"/>
              <w:bottom w:val="single" w:color="000000" w:sz="8" w:space="0"/>
              <w:right w:val="single" w:color="000000"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center"/>
            </w:pPr>
            <w:r>
              <w:rPr>
                <w:rFonts w:hint="eastAsia" w:ascii="新宋体" w:hAnsi="新宋体" w:eastAsia="新宋体" w:cs="新宋体"/>
                <w:b/>
                <w:i w:val="0"/>
                <w:caps w:val="0"/>
                <w:color w:val="000000"/>
                <w:spacing w:val="0"/>
                <w:kern w:val="0"/>
                <w:sz w:val="22"/>
                <w:szCs w:val="22"/>
                <w:bdr w:val="none" w:color="auto" w:sz="0" w:space="0"/>
                <w:lang w:val="en-US" w:eastAsia="zh-CN" w:bidi="ar"/>
              </w:rPr>
              <w:t>序号</w:t>
            </w:r>
          </w:p>
        </w:tc>
        <w:tc>
          <w:tcPr>
            <w:tcW w:w="749" w:type="pct"/>
            <w:tcBorders>
              <w:top w:val="single" w:color="000000" w:sz="8" w:space="0"/>
              <w:left w:val="single" w:color="000000" w:sz="8" w:space="0"/>
              <w:bottom w:val="single" w:color="000000" w:sz="8" w:space="0"/>
              <w:right w:val="single" w:color="000000"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center"/>
            </w:pPr>
            <w:r>
              <w:rPr>
                <w:rFonts w:hint="eastAsia" w:ascii="新宋体" w:hAnsi="新宋体" w:eastAsia="新宋体" w:cs="新宋体"/>
                <w:b/>
                <w:i w:val="0"/>
                <w:caps w:val="0"/>
                <w:color w:val="000000"/>
                <w:spacing w:val="0"/>
                <w:kern w:val="0"/>
                <w:sz w:val="22"/>
                <w:szCs w:val="22"/>
                <w:bdr w:val="none" w:color="auto" w:sz="0" w:space="0"/>
                <w:lang w:val="en-US" w:eastAsia="zh-CN" w:bidi="ar"/>
              </w:rPr>
              <w:t>招聘单位</w:t>
            </w:r>
          </w:p>
        </w:tc>
        <w:tc>
          <w:tcPr>
            <w:tcW w:w="649" w:type="pct"/>
            <w:tcBorders>
              <w:top w:val="single" w:color="000000" w:sz="8" w:space="0"/>
              <w:left w:val="single" w:color="000000" w:sz="8" w:space="0"/>
              <w:bottom w:val="single" w:color="000000" w:sz="8" w:space="0"/>
              <w:right w:val="single" w:color="000000"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center"/>
            </w:pPr>
            <w:r>
              <w:rPr>
                <w:rFonts w:hint="eastAsia" w:ascii="新宋体" w:hAnsi="新宋体" w:eastAsia="新宋体" w:cs="新宋体"/>
                <w:b/>
                <w:i w:val="0"/>
                <w:caps w:val="0"/>
                <w:color w:val="000000"/>
                <w:spacing w:val="0"/>
                <w:kern w:val="0"/>
                <w:sz w:val="22"/>
                <w:szCs w:val="22"/>
                <w:bdr w:val="none" w:color="auto" w:sz="0" w:space="0"/>
                <w:lang w:val="en-US" w:eastAsia="zh-CN" w:bidi="ar"/>
              </w:rPr>
              <w:t>岗位名称</w:t>
            </w:r>
          </w:p>
        </w:tc>
        <w:tc>
          <w:tcPr>
            <w:tcW w:w="449" w:type="pct"/>
            <w:tcBorders>
              <w:top w:val="single" w:color="000000" w:sz="8" w:space="0"/>
              <w:left w:val="single" w:color="000000" w:sz="8" w:space="0"/>
              <w:bottom w:val="single" w:color="000000" w:sz="8" w:space="0"/>
              <w:right w:val="single" w:color="000000"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center"/>
            </w:pPr>
            <w:r>
              <w:rPr>
                <w:rFonts w:hint="eastAsia" w:ascii="新宋体" w:hAnsi="新宋体" w:eastAsia="新宋体" w:cs="新宋体"/>
                <w:b/>
                <w:i w:val="0"/>
                <w:caps w:val="0"/>
                <w:color w:val="000000"/>
                <w:spacing w:val="0"/>
                <w:kern w:val="0"/>
                <w:sz w:val="22"/>
                <w:szCs w:val="22"/>
                <w:bdr w:val="none" w:color="auto" w:sz="0" w:space="0"/>
                <w:lang w:val="en-US" w:eastAsia="zh-CN" w:bidi="ar"/>
              </w:rPr>
              <w:t>岗位代码</w:t>
            </w:r>
          </w:p>
        </w:tc>
        <w:tc>
          <w:tcPr>
            <w:tcW w:w="699" w:type="pct"/>
            <w:tcBorders>
              <w:top w:val="single" w:color="000000" w:sz="8" w:space="0"/>
              <w:left w:val="single" w:color="000000" w:sz="8" w:space="0"/>
              <w:bottom w:val="single" w:color="000000" w:sz="8" w:space="0"/>
              <w:right w:val="single" w:color="000000"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center"/>
            </w:pPr>
            <w:r>
              <w:rPr>
                <w:rFonts w:hint="eastAsia" w:ascii="新宋体" w:hAnsi="新宋体" w:eastAsia="新宋体" w:cs="新宋体"/>
                <w:b/>
                <w:i w:val="0"/>
                <w:caps w:val="0"/>
                <w:color w:val="000000"/>
                <w:spacing w:val="0"/>
                <w:kern w:val="0"/>
                <w:sz w:val="22"/>
                <w:szCs w:val="22"/>
                <w:bdr w:val="none" w:color="auto" w:sz="0" w:space="0"/>
                <w:lang w:val="en-US" w:eastAsia="zh-CN" w:bidi="ar"/>
              </w:rPr>
              <w:t>准考证号</w:t>
            </w:r>
          </w:p>
        </w:tc>
        <w:tc>
          <w:tcPr>
            <w:tcW w:w="550" w:type="pct"/>
            <w:tcBorders>
              <w:top w:val="single" w:color="000000" w:sz="8" w:space="0"/>
              <w:left w:val="single" w:color="000000" w:sz="8" w:space="0"/>
              <w:bottom w:val="single" w:color="000000" w:sz="8" w:space="0"/>
              <w:right w:val="single" w:color="000000"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center"/>
            </w:pPr>
            <w:r>
              <w:rPr>
                <w:rFonts w:hint="eastAsia" w:ascii="新宋体" w:hAnsi="新宋体" w:eastAsia="新宋体" w:cs="新宋体"/>
                <w:b/>
                <w:i w:val="0"/>
                <w:caps w:val="0"/>
                <w:color w:val="000000"/>
                <w:spacing w:val="0"/>
                <w:kern w:val="0"/>
                <w:sz w:val="22"/>
                <w:szCs w:val="22"/>
                <w:bdr w:val="none" w:color="auto" w:sz="0" w:space="0"/>
                <w:lang w:val="en-US" w:eastAsia="zh-CN" w:bidi="ar"/>
              </w:rPr>
              <w:t>政策性加分</w:t>
            </w:r>
          </w:p>
        </w:tc>
        <w:tc>
          <w:tcPr>
            <w:tcW w:w="550" w:type="pct"/>
            <w:tcBorders>
              <w:top w:val="single" w:color="000000" w:sz="8" w:space="0"/>
              <w:left w:val="single" w:color="000000" w:sz="8" w:space="0"/>
              <w:bottom w:val="single" w:color="000000" w:sz="8" w:space="0"/>
              <w:right w:val="single" w:color="000000"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center"/>
            </w:pPr>
            <w:r>
              <w:rPr>
                <w:rFonts w:hint="eastAsia" w:ascii="新宋体" w:hAnsi="新宋体" w:eastAsia="新宋体" w:cs="新宋体"/>
                <w:b/>
                <w:i w:val="0"/>
                <w:caps w:val="0"/>
                <w:color w:val="000000"/>
                <w:spacing w:val="0"/>
                <w:kern w:val="0"/>
                <w:sz w:val="22"/>
                <w:szCs w:val="22"/>
                <w:bdr w:val="none" w:color="auto" w:sz="0" w:space="0"/>
                <w:lang w:val="en-US" w:eastAsia="zh-CN" w:bidi="ar"/>
              </w:rPr>
              <w:t>笔试总成绩</w:t>
            </w:r>
          </w:p>
        </w:tc>
        <w:tc>
          <w:tcPr>
            <w:tcW w:w="199" w:type="pct"/>
            <w:tcBorders>
              <w:top w:val="single" w:color="000000" w:sz="8" w:space="0"/>
              <w:left w:val="single" w:color="000000" w:sz="8" w:space="0"/>
              <w:bottom w:val="single" w:color="000000" w:sz="8" w:space="0"/>
              <w:right w:val="single" w:color="000000"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center"/>
            </w:pPr>
            <w:r>
              <w:rPr>
                <w:rFonts w:hint="eastAsia" w:ascii="新宋体" w:hAnsi="新宋体" w:eastAsia="新宋体" w:cs="新宋体"/>
                <w:b/>
                <w:i w:val="0"/>
                <w:caps w:val="0"/>
                <w:color w:val="000000"/>
                <w:spacing w:val="0"/>
                <w:kern w:val="0"/>
                <w:sz w:val="22"/>
                <w:szCs w:val="22"/>
                <w:bdr w:val="none" w:color="auto" w:sz="0" w:space="0"/>
                <w:lang w:val="en-US" w:eastAsia="zh-CN" w:bidi="ar"/>
              </w:rPr>
              <w:t>排名</w:t>
            </w:r>
          </w:p>
        </w:tc>
        <w:tc>
          <w:tcPr>
            <w:tcW w:w="951" w:type="pct"/>
            <w:tcBorders>
              <w:top w:val="single" w:color="000000" w:sz="8" w:space="0"/>
              <w:left w:val="single" w:color="000000" w:sz="8" w:space="0"/>
              <w:bottom w:val="single" w:color="000000" w:sz="8" w:space="0"/>
              <w:right w:val="single" w:color="000000"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center"/>
            </w:pPr>
            <w:r>
              <w:rPr>
                <w:rFonts w:hint="eastAsia" w:ascii="新宋体" w:hAnsi="新宋体" w:eastAsia="新宋体" w:cs="新宋体"/>
                <w:b/>
                <w:i w:val="0"/>
                <w:caps w:val="0"/>
                <w:color w:val="000000"/>
                <w:spacing w:val="0"/>
                <w:kern w:val="0"/>
                <w:sz w:val="22"/>
                <w:szCs w:val="22"/>
                <w:bdr w:val="none" w:color="auto" w:sz="0" w:space="0"/>
                <w:lang w:val="en-US" w:eastAsia="zh-CN" w:bidi="ar"/>
              </w:rPr>
              <w:t>备注</w:t>
            </w:r>
          </w:p>
        </w:tc>
      </w:tr>
      <w:tr>
        <w:tblPrEx>
          <w:tblCellMar>
            <w:top w:w="0" w:type="dxa"/>
            <w:left w:w="0" w:type="dxa"/>
            <w:bottom w:w="0" w:type="dxa"/>
            <w:right w:w="0" w:type="dxa"/>
          </w:tblCellMar>
        </w:tblPrEx>
        <w:trPr>
          <w:trHeight w:val="485" w:hRule="atLeast"/>
        </w:trPr>
        <w:tc>
          <w:tcPr>
            <w:tcW w:w="199" w:type="pct"/>
            <w:tcBorders>
              <w:top w:val="single" w:color="000000" w:sz="8" w:space="0"/>
              <w:left w:val="single" w:color="000000" w:sz="8" w:space="0"/>
              <w:bottom w:val="single" w:color="000000" w:sz="8" w:space="0"/>
              <w:right w:val="single" w:color="000000"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center"/>
            </w:pPr>
            <w:r>
              <w:rPr>
                <w:rFonts w:hint="eastAsia" w:ascii="新宋体" w:hAnsi="新宋体" w:eastAsia="新宋体" w:cs="新宋体"/>
                <w:i w:val="0"/>
                <w:caps w:val="0"/>
                <w:color w:val="000000"/>
                <w:spacing w:val="0"/>
                <w:kern w:val="0"/>
                <w:sz w:val="22"/>
                <w:szCs w:val="22"/>
                <w:bdr w:val="none" w:color="auto" w:sz="0" w:space="0"/>
                <w:lang w:val="en-US" w:eastAsia="zh-CN" w:bidi="ar"/>
              </w:rPr>
              <w:t>1</w:t>
            </w:r>
          </w:p>
        </w:tc>
        <w:tc>
          <w:tcPr>
            <w:tcW w:w="749" w:type="pct"/>
            <w:tcBorders>
              <w:top w:val="single" w:color="000000" w:sz="8" w:space="0"/>
              <w:left w:val="single" w:color="000000" w:sz="8" w:space="0"/>
              <w:bottom w:val="single" w:color="000000" w:sz="8" w:space="0"/>
              <w:right w:val="single" w:color="000000" w:sz="8" w:space="0"/>
            </w:tcBorders>
            <w:shd w:val="clear" w:color="auto" w:fill="E8E8E8"/>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bottom"/>
            </w:pPr>
            <w:r>
              <w:rPr>
                <w:rFonts w:hint="eastAsia" w:ascii="新宋体" w:hAnsi="新宋体" w:eastAsia="新宋体" w:cs="新宋体"/>
                <w:i w:val="0"/>
                <w:caps w:val="0"/>
                <w:color w:val="000000"/>
                <w:spacing w:val="0"/>
                <w:kern w:val="0"/>
                <w:sz w:val="22"/>
                <w:szCs w:val="22"/>
                <w:bdr w:val="none" w:color="auto" w:sz="0" w:space="0"/>
                <w:lang w:val="en-US" w:eastAsia="zh-CN" w:bidi="ar"/>
              </w:rPr>
              <w:t>珙县乡镇小学校</w:t>
            </w:r>
          </w:p>
        </w:tc>
        <w:tc>
          <w:tcPr>
            <w:tcW w:w="649" w:type="pct"/>
            <w:tcBorders>
              <w:top w:val="single" w:color="000000" w:sz="8" w:space="0"/>
              <w:left w:val="single" w:color="000000" w:sz="8" w:space="0"/>
              <w:bottom w:val="single" w:color="000000" w:sz="8" w:space="0"/>
              <w:right w:val="single" w:color="000000" w:sz="8" w:space="0"/>
            </w:tcBorders>
            <w:shd w:val="clear" w:color="auto" w:fill="E8E8E8"/>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bottom"/>
            </w:pPr>
            <w:r>
              <w:rPr>
                <w:rFonts w:hint="eastAsia" w:ascii="新宋体" w:hAnsi="新宋体" w:eastAsia="新宋体" w:cs="新宋体"/>
                <w:i w:val="0"/>
                <w:caps w:val="0"/>
                <w:color w:val="000000"/>
                <w:spacing w:val="0"/>
                <w:kern w:val="0"/>
                <w:sz w:val="22"/>
                <w:szCs w:val="22"/>
                <w:bdr w:val="none" w:color="auto" w:sz="0" w:space="0"/>
                <w:lang w:val="en-US" w:eastAsia="zh-CN" w:bidi="ar"/>
              </w:rPr>
              <w:t>小学体育教师</w:t>
            </w:r>
          </w:p>
        </w:tc>
        <w:tc>
          <w:tcPr>
            <w:tcW w:w="449" w:type="pct"/>
            <w:tcBorders>
              <w:top w:val="single" w:color="000000" w:sz="8" w:space="0"/>
              <w:left w:val="single" w:color="000000" w:sz="8" w:space="0"/>
              <w:bottom w:val="single" w:color="000000" w:sz="8" w:space="0"/>
              <w:right w:val="single" w:color="000000" w:sz="8" w:space="0"/>
            </w:tcBorders>
            <w:shd w:val="clear" w:color="auto" w:fill="E8E8E8"/>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bottom"/>
            </w:pPr>
            <w:r>
              <w:rPr>
                <w:rFonts w:hint="eastAsia" w:ascii="新宋体" w:hAnsi="新宋体" w:eastAsia="新宋体" w:cs="新宋体"/>
                <w:i w:val="0"/>
                <w:caps w:val="0"/>
                <w:color w:val="000000"/>
                <w:spacing w:val="0"/>
                <w:kern w:val="0"/>
                <w:sz w:val="22"/>
                <w:szCs w:val="22"/>
                <w:bdr w:val="none" w:color="auto" w:sz="0" w:space="0"/>
                <w:lang w:val="en-US" w:eastAsia="zh-CN" w:bidi="ar"/>
              </w:rPr>
              <w:t>20233038</w:t>
            </w:r>
          </w:p>
        </w:tc>
        <w:tc>
          <w:tcPr>
            <w:tcW w:w="699" w:type="pct"/>
            <w:tcBorders>
              <w:top w:val="single" w:color="000000" w:sz="8" w:space="0"/>
              <w:left w:val="single" w:color="000000" w:sz="8" w:space="0"/>
              <w:bottom w:val="single" w:color="000000" w:sz="8" w:space="0"/>
              <w:right w:val="single" w:color="000000" w:sz="8" w:space="0"/>
            </w:tcBorders>
            <w:shd w:val="clear" w:color="auto" w:fill="E8E8E8"/>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bottom"/>
            </w:pPr>
            <w:r>
              <w:rPr>
                <w:rFonts w:hint="eastAsia" w:ascii="新宋体" w:hAnsi="新宋体" w:eastAsia="新宋体" w:cs="新宋体"/>
                <w:i w:val="0"/>
                <w:caps w:val="0"/>
                <w:color w:val="000000"/>
                <w:spacing w:val="0"/>
                <w:kern w:val="0"/>
                <w:sz w:val="22"/>
                <w:szCs w:val="22"/>
                <w:bdr w:val="none" w:color="auto" w:sz="0" w:space="0"/>
                <w:lang w:val="en-US" w:eastAsia="zh-CN" w:bidi="ar"/>
              </w:rPr>
              <w:t>2015012200603</w:t>
            </w:r>
          </w:p>
        </w:tc>
        <w:tc>
          <w:tcPr>
            <w:tcW w:w="550" w:type="pct"/>
            <w:tcBorders>
              <w:top w:val="single" w:color="000000" w:sz="8" w:space="0"/>
              <w:left w:val="single" w:color="000000" w:sz="8" w:space="0"/>
              <w:bottom w:val="single" w:color="000000" w:sz="8" w:space="0"/>
              <w:right w:val="single" w:color="000000" w:sz="8" w:space="0"/>
            </w:tcBorders>
            <w:shd w:val="clear" w:color="auto" w:fill="E8E8E8"/>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pPr>
            <w:r>
              <w:rPr>
                <w:rFonts w:hint="eastAsia" w:ascii="新宋体" w:hAnsi="新宋体" w:eastAsia="新宋体" w:cs="新宋体"/>
                <w:i w:val="0"/>
                <w:caps w:val="0"/>
                <w:color w:val="000000"/>
                <w:spacing w:val="0"/>
                <w:kern w:val="0"/>
                <w:sz w:val="22"/>
                <w:szCs w:val="22"/>
                <w:bdr w:val="none" w:color="auto" w:sz="0" w:space="0"/>
                <w:lang w:val="en-US" w:eastAsia="zh-CN" w:bidi="ar"/>
              </w:rPr>
              <w:t> </w:t>
            </w:r>
          </w:p>
        </w:tc>
        <w:tc>
          <w:tcPr>
            <w:tcW w:w="550" w:type="pct"/>
            <w:tcBorders>
              <w:top w:val="single" w:color="000000" w:sz="8" w:space="0"/>
              <w:left w:val="single" w:color="000000" w:sz="8" w:space="0"/>
              <w:bottom w:val="single" w:color="000000" w:sz="8" w:space="0"/>
              <w:right w:val="single" w:color="000000" w:sz="8" w:space="0"/>
            </w:tcBorders>
            <w:shd w:val="clear" w:color="auto" w:fill="E8E8E8"/>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bottom"/>
            </w:pPr>
            <w:r>
              <w:rPr>
                <w:rFonts w:hint="eastAsia" w:ascii="新宋体" w:hAnsi="新宋体" w:eastAsia="新宋体" w:cs="新宋体"/>
                <w:i w:val="0"/>
                <w:caps w:val="0"/>
                <w:color w:val="000000"/>
                <w:spacing w:val="0"/>
                <w:kern w:val="0"/>
                <w:sz w:val="22"/>
                <w:szCs w:val="22"/>
                <w:bdr w:val="none" w:color="auto" w:sz="0" w:space="0"/>
                <w:lang w:val="en-US" w:eastAsia="zh-CN" w:bidi="ar"/>
              </w:rPr>
              <w:t>63.72</w:t>
            </w:r>
          </w:p>
        </w:tc>
        <w:tc>
          <w:tcPr>
            <w:tcW w:w="199" w:type="pct"/>
            <w:tcBorders>
              <w:top w:val="single" w:color="000000" w:sz="8" w:space="0"/>
              <w:left w:val="single" w:color="000000" w:sz="8" w:space="0"/>
              <w:bottom w:val="single" w:color="000000" w:sz="8" w:space="0"/>
              <w:right w:val="single" w:color="000000" w:sz="8" w:space="0"/>
            </w:tcBorders>
            <w:shd w:val="clear" w:color="auto" w:fill="E8E8E8"/>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bottom"/>
            </w:pPr>
            <w:r>
              <w:rPr>
                <w:rFonts w:hint="eastAsia" w:ascii="新宋体" w:hAnsi="新宋体" w:eastAsia="新宋体" w:cs="新宋体"/>
                <w:i w:val="0"/>
                <w:caps w:val="0"/>
                <w:color w:val="000000"/>
                <w:spacing w:val="0"/>
                <w:kern w:val="0"/>
                <w:sz w:val="22"/>
                <w:szCs w:val="22"/>
                <w:bdr w:val="none" w:color="auto" w:sz="0" w:space="0"/>
                <w:lang w:val="en-US" w:eastAsia="zh-CN" w:bidi="ar"/>
              </w:rPr>
              <w:t>11</w:t>
            </w:r>
          </w:p>
        </w:tc>
        <w:tc>
          <w:tcPr>
            <w:tcW w:w="951" w:type="pct"/>
            <w:tcBorders>
              <w:top w:val="single" w:color="000000" w:sz="8" w:space="0"/>
              <w:left w:val="single" w:color="000000" w:sz="8" w:space="0"/>
              <w:bottom w:val="single" w:color="000000" w:sz="8" w:space="0"/>
              <w:right w:val="single" w:color="000000" w:sz="8" w:space="0"/>
            </w:tcBorders>
            <w:shd w:val="clear" w:color="auto" w:fill="E8E8E8"/>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19" w:lineRule="atLeast"/>
              <w:ind w:left="0" w:right="0"/>
              <w:jc w:val="center"/>
              <w:textAlignment w:val="center"/>
            </w:pPr>
            <w:r>
              <w:rPr>
                <w:rFonts w:hint="eastAsia" w:ascii="新宋体" w:hAnsi="新宋体" w:eastAsia="新宋体" w:cs="新宋体"/>
                <w:i w:val="0"/>
                <w:caps w:val="0"/>
                <w:color w:val="000000"/>
                <w:spacing w:val="0"/>
                <w:kern w:val="0"/>
                <w:sz w:val="22"/>
                <w:szCs w:val="22"/>
                <w:bdr w:val="none" w:color="auto" w:sz="0" w:space="0"/>
                <w:lang w:val="en-US" w:eastAsia="zh-CN" w:bidi="ar"/>
              </w:rPr>
              <w:t>第二轮递补进入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C1006"/>
    <w:rsid w:val="23AC10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2021-01-09T01:06:00Z</dcterms:created>
  <dc:creator>WPS_1609033458</dc:creator>
  <cp:lastModifiedBy>WPS_1609033458</cp:lastModifiedBy>
  <dcterms:modified xsi:type="dcterms:W3CDTF">2021-01-09T01:07:13Z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