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黑体" w:hAnsi="黑体" w:eastAsia="黑体" w:cs="Arial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Arial"/>
          <w:kern w:val="0"/>
          <w:sz w:val="44"/>
          <w:szCs w:val="44"/>
        </w:rPr>
        <w:t>人员健康申报表</w:t>
      </w:r>
    </w:p>
    <w:tbl>
      <w:tblPr>
        <w:tblStyle w:val="4"/>
        <w:tblW w:w="9638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808"/>
        <w:gridCol w:w="1559"/>
        <w:gridCol w:w="2410"/>
        <w:gridCol w:w="1716"/>
        <w:gridCol w:w="1360"/>
        <w:gridCol w:w="1785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Before w:w="0" w:type="dxa"/>
          <w:trHeight w:val="657" w:hRule="exact"/>
          <w:jc w:val="center"/>
        </w:trPr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姓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Before w:w="0" w:type="dxa"/>
          <w:trHeight w:val="695" w:hRule="exac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省外</w:t>
            </w:r>
          </w:p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来抚</w:t>
            </w:r>
          </w:p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</w:t>
            </w:r>
          </w:p>
          <w:p>
            <w:pPr>
              <w:tabs>
                <w:tab w:val="left" w:pos="1032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入赣时间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入抚时间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Before w:w="0" w:type="dxa"/>
          <w:trHeight w:val="698" w:hRule="atLeast"/>
          <w:jc w:val="center"/>
        </w:trPr>
        <w:tc>
          <w:tcPr>
            <w:tcW w:w="80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座次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Before w:w="0" w:type="dxa"/>
          <w:trHeight w:val="693" w:hRule="exact"/>
          <w:jc w:val="center"/>
        </w:trPr>
        <w:tc>
          <w:tcPr>
            <w:tcW w:w="6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近3个月内本人及共同居住的家属是否有境外国外旅居史？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Before w:w="0" w:type="dxa"/>
          <w:trHeight w:val="728" w:hRule="exact"/>
          <w:jc w:val="center"/>
        </w:trPr>
        <w:tc>
          <w:tcPr>
            <w:tcW w:w="649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近14天内本人及共同居住的家属是否有国内高、中疫情风险地区旅居史，或在其他有病例报告社区的居住史？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Before w:w="0" w:type="dxa"/>
          <w:trHeight w:val="1081" w:hRule="exact"/>
          <w:jc w:val="center"/>
        </w:trPr>
        <w:tc>
          <w:tcPr>
            <w:tcW w:w="649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近14天内本人及共同居住的家属是否接触过确诊病例、疑似病例或无症状感染者，与他们共同生活、学习、工作、乘坐同一交通工具等近距离接触？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Before w:w="0" w:type="dxa"/>
          <w:trHeight w:val="1040" w:hRule="exact"/>
          <w:jc w:val="center"/>
        </w:trPr>
        <w:tc>
          <w:tcPr>
            <w:tcW w:w="6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近14天内本人是否接触过来自境外或国内高、中疫情风险地区人员，或是否接触过来自有病例报告社区的发热或有呼吸道症状患者？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Before w:w="0" w:type="dxa"/>
          <w:trHeight w:val="642" w:hRule="exact"/>
          <w:jc w:val="center"/>
        </w:trPr>
        <w:tc>
          <w:tcPr>
            <w:tcW w:w="6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近14日内本人是否有发生本地病例城市、陆路边境口岸城市旅居史（非中高风险地区）？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Before w:w="0" w:type="dxa"/>
          <w:trHeight w:val="767" w:hRule="exact"/>
          <w:jc w:val="center"/>
        </w:trPr>
        <w:tc>
          <w:tcPr>
            <w:tcW w:w="649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本人是否进行过隔离医学观察？</w:t>
            </w:r>
          </w:p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隔离时间：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Before w:w="0" w:type="dxa"/>
          <w:trHeight w:val="921" w:hRule="exact"/>
          <w:jc w:val="center"/>
        </w:trPr>
        <w:tc>
          <w:tcPr>
            <w:tcW w:w="649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本人是否曾被判定为新冠肺炎确诊病例或无症状感染者？</w:t>
            </w:r>
          </w:p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确诊时间：</w:t>
            </w:r>
          </w:p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解除隔离时间：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Before w:w="0" w:type="dxa"/>
          <w:trHeight w:val="951" w:hRule="exact"/>
          <w:jc w:val="center"/>
        </w:trPr>
        <w:tc>
          <w:tcPr>
            <w:tcW w:w="649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本人是否做过新冠肺炎核酸检测？</w:t>
            </w:r>
          </w:p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检测时间：</w:t>
            </w:r>
          </w:p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检测结果：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Before w:w="0" w:type="dxa"/>
          <w:trHeight w:val="542" w:hRule="exact"/>
          <w:jc w:val="center"/>
        </w:trPr>
        <w:tc>
          <w:tcPr>
            <w:tcW w:w="649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近14天内是否出现过发热、乏力、干咳、腹泻等症状？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Before w:w="0" w:type="dxa"/>
          <w:trHeight w:val="787" w:hRule="exact"/>
          <w:jc w:val="center"/>
        </w:trPr>
        <w:tc>
          <w:tcPr>
            <w:tcW w:w="649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近14天内本人有没有去过医院就诊？</w:t>
            </w:r>
          </w:p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症状或疾病：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没有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Before w:w="0" w:type="dxa"/>
          <w:trHeight w:val="625" w:hRule="exact"/>
          <w:jc w:val="center"/>
        </w:trPr>
        <w:tc>
          <w:tcPr>
            <w:tcW w:w="9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其他需说明的情况（如无，请填无）：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wBefore w:w="0" w:type="dxa"/>
          <w:trHeight w:val="1864" w:hRule="exact"/>
          <w:jc w:val="center"/>
        </w:trPr>
        <w:tc>
          <w:tcPr>
            <w:tcW w:w="9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1032"/>
              </w:tabs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本人承诺以上所填写情况属实，本人愿承担相关法律责任。</w:t>
            </w:r>
          </w:p>
          <w:p>
            <w:pPr>
              <w:tabs>
                <w:tab w:val="left" w:pos="1032"/>
              </w:tabs>
              <w:ind w:right="96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032"/>
              </w:tabs>
              <w:ind w:right="96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签名：       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 xml:space="preserve">手机号码： </w:t>
            </w:r>
            <w:r>
              <w:rPr>
                <w:rFonts w:ascii="仿宋_GB2312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>时间：</w:t>
            </w:r>
            <w:r>
              <w:rPr>
                <w:rFonts w:ascii="仿宋_GB2312" w:eastAsia="仿宋_GB2312"/>
                <w:sz w:val="24"/>
              </w:rPr>
              <w:t>2021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4A"/>
    <w:rsid w:val="001405B5"/>
    <w:rsid w:val="00210DEA"/>
    <w:rsid w:val="002A284A"/>
    <w:rsid w:val="002B561D"/>
    <w:rsid w:val="002D42EE"/>
    <w:rsid w:val="00541B9B"/>
    <w:rsid w:val="007872A8"/>
    <w:rsid w:val="0083466D"/>
    <w:rsid w:val="58201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uiPriority w:val="99"/>
    <w:rPr>
      <w:sz w:val="18"/>
      <w:szCs w:val="18"/>
    </w:rPr>
  </w:style>
  <w:style w:type="character" w:customStyle="1" w:styleId="7">
    <w:name w:val="页脚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510</Characters>
  <Lines>4</Lines>
  <Paragraphs>1</Paragraphs>
  <TotalTime>0</TotalTime>
  <ScaleCrop>false</ScaleCrop>
  <LinksUpToDate>false</LinksUpToDate>
  <CharactersWithSpaces>598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2021-01-14T10:31:00Z</dcterms:created>
  <dc:creator>万户网络</dc:creator>
  <cp:lastModifiedBy>傲娇小公举</cp:lastModifiedBy>
  <dcterms:modified xsi:type="dcterms:W3CDTF">2021-01-18T09:00:27Z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