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rPr>
          <w:rFonts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</w:rPr>
      </w:pPr>
      <w:bookmarkStart w:id="0" w:name="_GoBack"/>
      <w:bookmarkEnd w:id="0"/>
      <w:r>
        <w:rPr>
          <w:rFonts w:hint="default"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  <w:shd w:val="clear" w:color="auto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  <w:shd w:val="clear" w:color="auto" w:fill="FFFFFF"/>
        </w:rPr>
        <w:t> </w:t>
      </w:r>
    </w:p>
    <w:tbl>
      <w:tblPr>
        <w:tblStyle w:val="3"/>
        <w:tblW w:w="1528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8699"/>
        <w:gridCol w:w="385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37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拟进入政审人员名单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0116250109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陈朋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陈胜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0116250123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张华扬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0116250124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骆治霖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0116250128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殷悦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0116250130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李新严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0116250204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祝茂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0116250219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牛桂林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0116250724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金新磊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0116251014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刘超胜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0116251117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郭玉洁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0116251122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杨明达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0116251124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王彦君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0116251203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尤旭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0216251301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喻保军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0216251310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龙泽军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0216251304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李海升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0216251324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贺智琦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0216251409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王元坤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0216251418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383838"/>
                <w:spacing w:val="0"/>
                <w:kern w:val="0"/>
                <w:sz w:val="21"/>
                <w:szCs w:val="21"/>
                <w:lang w:val="en-US" w:eastAsia="zh-CN" w:bidi="ar"/>
              </w:rPr>
              <w:t>刘振勋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right"/>
        <w:rPr>
          <w:rFonts w:hint="default"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  <w:shd w:val="clear" w:color="auto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1B1B1B"/>
          <w:spacing w:val="0"/>
          <w:sz w:val="22"/>
          <w:szCs w:val="22"/>
          <w:shd w:val="clear" w:color="auto" w:fill="FFFFFF"/>
        </w:rPr>
        <w:t>潢川县事业单位公开招聘工作领导小组办公室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089D"/>
    <w:rsid w:val="359B461F"/>
    <w:rsid w:val="5FE63B99"/>
    <w:rsid w:val="6D783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2021-01-18T10:24:35Z</dcterms:created>
  <dc:creator>Administrator</dc:creator>
  <cp:lastModifiedBy>傲娇小公举</cp:lastModifiedBy>
  <dcterms:modified xsi:type="dcterms:W3CDTF">2021-01-19T04:01:01Z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