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面试人员递补名单通知如下：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jc w:val="center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drawing>
          <wp:inline distT="0" distB="0" distL="114300" distR="114300">
            <wp:extent cx="4762500" cy="13906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instrText xml:space="preserve"> HYPERLINK "http://www.nbyz.gov.cn/picture/0/0cb149e8cc32435ba4992879407221f2.png" \t "http://www.nbyz.gov.cn/art/2021/1/18/_blank" </w:instrTex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fldChar w:fldCharType="separate"/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72"/>
    <w:rsid w:val="00011372"/>
    <w:rsid w:val="000C65FA"/>
    <w:rsid w:val="027074BC"/>
    <w:rsid w:val="073C68EB"/>
    <w:rsid w:val="179F2F7A"/>
    <w:rsid w:val="1A686008"/>
    <w:rsid w:val="25752884"/>
    <w:rsid w:val="276805A7"/>
    <w:rsid w:val="34D11210"/>
    <w:rsid w:val="4BC41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uiPriority w:val="99"/>
    <w:rPr>
      <w:color w:val="3D3D3D"/>
      <w:u w:val="none"/>
    </w:rPr>
  </w:style>
  <w:style w:type="character" w:styleId="7">
    <w:name w:val="Hyperlink"/>
    <w:basedOn w:val="5"/>
    <w:unhideWhenUsed/>
    <w:uiPriority w:val="99"/>
    <w:rPr>
      <w:color w:val="3D3D3D"/>
      <w:u w:val="none"/>
    </w:rPr>
  </w:style>
  <w:style w:type="character" w:customStyle="1" w:styleId="8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nbyz.gov.cn/picture/0/2b4f7f877b0a4534943137901f8b6009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2020-07-16T09:07:00Z</dcterms:created>
  <dc:creator>WU LIU</dc:creator>
  <cp:lastModifiedBy>傲娇小公举</cp:lastModifiedBy>
  <dcterms:modified xsi:type="dcterms:W3CDTF">2021-01-21T09:05:15Z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