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D0FEB" w14:textId="77777777" w:rsidR="000C2228" w:rsidRDefault="000C2228">
      <w:pPr>
        <w:spacing w:line="520" w:lineRule="exact"/>
        <w:rPr>
          <w:rFonts w:ascii="仿宋_GB2312" w:eastAsia="仿宋_GB2312" w:hAnsi="仿宋_GB2312"/>
          <w:kern w:val="0"/>
          <w:sz w:val="32"/>
          <w:szCs w:val="32"/>
        </w:rPr>
      </w:pPr>
    </w:p>
    <w:p w14:paraId="44485049" w14:textId="77777777" w:rsidR="000C2228" w:rsidRDefault="00202D85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  <w:r>
        <w:rPr>
          <w:rFonts w:ascii="宋体" w:hAnsi="宋体" w:hint="eastAsia"/>
          <w:b/>
          <w:spacing w:val="-20"/>
          <w:sz w:val="44"/>
          <w:szCs w:val="44"/>
        </w:rPr>
        <w:t>海南省考试录用公务员专业参考目录</w:t>
      </w:r>
    </w:p>
    <w:p w14:paraId="253CD6EB" w14:textId="77777777" w:rsidR="000C2228" w:rsidRDefault="000C2228">
      <w:pPr>
        <w:spacing w:line="440" w:lineRule="exact"/>
        <w:rPr>
          <w:rFonts w:ascii="仿宋" w:eastAsia="仿宋" w:hAnsi="仿宋"/>
          <w:sz w:val="32"/>
        </w:rPr>
      </w:pPr>
    </w:p>
    <w:p w14:paraId="2A0DAA0C" w14:textId="77777777" w:rsidR="000C2228" w:rsidRDefault="00202D85">
      <w:pPr>
        <w:spacing w:line="440" w:lineRule="exact"/>
        <w:ind w:firstLine="223"/>
        <w:rPr>
          <w:rFonts w:ascii="仿宋_GB2312" w:eastAsia="仿宋_GB2312" w:hAnsi="仿宋_GB2312"/>
          <w:color w:val="000000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32"/>
          <w:shd w:val="clear" w:color="auto" w:fill="FFFFFF"/>
        </w:rPr>
        <w:t xml:space="preserve">　一、《海南省考试录用公务员专业参考目录》（以下简称《参考目录》）仅供我省公务员考录过程中各单位进行专业条件设置和报名、资格审核时参考使用。</w:t>
      </w:r>
    </w:p>
    <w:p w14:paraId="69415C6F" w14:textId="3D7E2CA3" w:rsidR="000C2228" w:rsidRDefault="00202D85">
      <w:pPr>
        <w:spacing w:line="440" w:lineRule="exact"/>
        <w:ind w:firstLineChars="200" w:firstLine="640"/>
        <w:rPr>
          <w:rFonts w:ascii="仿宋_GB2312" w:eastAsia="仿宋_GB2312" w:hAnsi="仿宋_GB2312"/>
          <w:color w:val="000000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32"/>
          <w:shd w:val="clear" w:color="auto" w:fill="FFFFFF"/>
        </w:rPr>
        <w:t>二、由于各类院校专业名称设置繁杂，且每年均有新设专业、自主设置专业出现，《参考目录》尚无法涵盖所有专业。报名阶段，报考人员专业与《参考目录》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24"/>
        </w:rPr>
        <w:t>专业相近或者属目录中没有的专业</w:t>
      </w:r>
      <w:r>
        <w:rPr>
          <w:rFonts w:ascii="仿宋_GB2312" w:eastAsia="仿宋_GB2312" w:hAnsi="仿宋_GB2312" w:hint="eastAsia"/>
          <w:color w:val="000000"/>
          <w:sz w:val="32"/>
          <w:shd w:val="clear" w:color="auto" w:fill="FFFFFF"/>
        </w:rPr>
        <w:t>，应当在报名系统中如实输入具体专业名称，并主动联系招录机关，传真所在学校或学院开具的课程设置证明等材料，由招录机关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24"/>
        </w:rPr>
        <w:t>按照具体职位需求及专业一致性原则予以认定</w:t>
      </w:r>
      <w:r>
        <w:rPr>
          <w:rFonts w:ascii="仿宋_GB2312" w:eastAsia="仿宋_GB2312" w:hAnsi="仿宋_GB2312" w:hint="eastAsia"/>
          <w:color w:val="000000"/>
          <w:sz w:val="32"/>
          <w:shd w:val="clear" w:color="auto" w:fill="FFFFFF"/>
        </w:rPr>
        <w:t>。</w:t>
      </w:r>
    </w:p>
    <w:p w14:paraId="0B83F282" w14:textId="77777777" w:rsidR="000C2228" w:rsidRDefault="00202D85">
      <w:pPr>
        <w:spacing w:line="440" w:lineRule="exact"/>
        <w:ind w:firstLineChars="200" w:firstLine="640"/>
        <w:rPr>
          <w:rFonts w:ascii="仿宋_GB2312" w:eastAsia="仿宋_GB2312" w:hAnsi="仿宋_GB2312"/>
          <w:color w:val="000000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32"/>
          <w:shd w:val="clear" w:color="auto" w:fill="FFFFFF"/>
        </w:rPr>
        <w:t>三、招录机关负责对专业审核结果进行解释。</w:t>
      </w:r>
    </w:p>
    <w:p w14:paraId="5FFB1315" w14:textId="77777777" w:rsidR="000C2228" w:rsidRDefault="000C2228">
      <w:pPr>
        <w:spacing w:line="440" w:lineRule="exact"/>
      </w:pPr>
    </w:p>
    <w:p w14:paraId="3E17ECC3" w14:textId="77777777"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14:paraId="36E2D067" w14:textId="77777777"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14:paraId="3661D7E9" w14:textId="77777777"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14:paraId="62A4CCF9" w14:textId="77777777"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14:paraId="675869A9" w14:textId="77777777"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14:paraId="45DA663D" w14:textId="77777777"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14:paraId="669116F0" w14:textId="77777777"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14:paraId="6729DACA" w14:textId="77777777"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14:paraId="4BBB5CE9" w14:textId="77777777"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14:paraId="6DE83534" w14:textId="77777777"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14:paraId="004DEE93" w14:textId="77777777"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14:paraId="48C6396B" w14:textId="77777777"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14:paraId="7795AAAA" w14:textId="77777777"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14:paraId="43C14075" w14:textId="77777777"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14:paraId="67D2965A" w14:textId="77777777"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14:paraId="14DEF056" w14:textId="77777777"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14:paraId="47B6CD76" w14:textId="77777777" w:rsidR="000C2228" w:rsidRPr="00E34061" w:rsidRDefault="00202D85">
      <w:pPr>
        <w:spacing w:line="440" w:lineRule="exact"/>
        <w:jc w:val="center"/>
        <w:rPr>
          <w:rFonts w:ascii="方正小标宋简体" w:eastAsia="方正小标宋简体" w:hAnsi="宋体"/>
          <w:spacing w:val="-20"/>
          <w:sz w:val="44"/>
          <w:szCs w:val="44"/>
        </w:rPr>
      </w:pPr>
      <w:r w:rsidRPr="00E34061">
        <w:rPr>
          <w:rFonts w:ascii="方正小标宋简体" w:eastAsia="方正小标宋简体" w:hAnsi="宋体" w:hint="eastAsia"/>
          <w:spacing w:val="-20"/>
          <w:sz w:val="44"/>
          <w:szCs w:val="44"/>
        </w:rPr>
        <w:lastRenderedPageBreak/>
        <w:t>海南省考试录用公务员专业参考目录</w:t>
      </w:r>
    </w:p>
    <w:p w14:paraId="4AF506E0" w14:textId="77777777" w:rsidR="000C2228" w:rsidRDefault="000C2228">
      <w:pPr>
        <w:spacing w:line="440" w:lineRule="exact"/>
        <w:jc w:val="center"/>
        <w:rPr>
          <w:rFonts w:ascii="宋体" w:hAnsi="宋体"/>
          <w:b/>
          <w:spacing w:val="-20"/>
          <w:sz w:val="44"/>
          <w:szCs w:val="44"/>
        </w:rPr>
      </w:pPr>
    </w:p>
    <w:p w14:paraId="3515A581" w14:textId="77777777" w:rsidR="000C2228" w:rsidRDefault="00202D85">
      <w:pPr>
        <w:spacing w:line="440" w:lineRule="exact"/>
        <w:jc w:val="center"/>
        <w:rPr>
          <w:rFonts w:ascii="黑体" w:eastAsia="黑体" w:hAnsi="黑体" w:cs="宋体"/>
          <w:kern w:val="0"/>
          <w:sz w:val="32"/>
          <w:szCs w:val="24"/>
        </w:rPr>
      </w:pPr>
      <w:r>
        <w:rPr>
          <w:rFonts w:ascii="黑体" w:eastAsia="黑体" w:hAnsi="黑体" w:cs="宋体" w:hint="eastAsia"/>
          <w:kern w:val="0"/>
          <w:sz w:val="32"/>
          <w:szCs w:val="24"/>
        </w:rPr>
        <w:t>一、哲学、文学、历史学大类</w:t>
      </w:r>
    </w:p>
    <w:p w14:paraId="1A7B0F72" w14:textId="77777777" w:rsidR="000C2228" w:rsidRDefault="000C2228">
      <w:pPr>
        <w:spacing w:line="440" w:lineRule="exact"/>
        <w:jc w:val="center"/>
        <w:rPr>
          <w:rFonts w:ascii="黑体" w:eastAsia="黑体" w:hAnsi="黑体" w:cs="宋体"/>
          <w:kern w:val="0"/>
          <w:sz w:val="32"/>
          <w:szCs w:val="24"/>
        </w:rPr>
      </w:pPr>
    </w:p>
    <w:p w14:paraId="7E0C4A1F" w14:textId="77777777" w:rsidR="000C2228" w:rsidRDefault="00202D85">
      <w:pPr>
        <w:spacing w:line="440" w:lineRule="exact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28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1.哲学类、科学技术史类：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哲学，逻辑学，宗教学，伦理学，马克思主义哲学，中国哲学，外国哲学，美学，科学技术哲学，科学技术史，哲学类宗教学</w:t>
      </w:r>
    </w:p>
    <w:p w14:paraId="388492EE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2.中国语言文学类：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 w14:paraId="51057E1D" w14:textId="77777777" w:rsidR="000C2228" w:rsidRDefault="00202D85">
      <w:pPr>
        <w:spacing w:line="440" w:lineRule="exact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3.外国语言文学类、语言文化类：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莱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语，越南语，豪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萨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 w14:paraId="5AC40D94" w14:textId="77777777" w:rsidR="000C2228" w:rsidRDefault="00202D85">
      <w:pPr>
        <w:spacing w:line="440" w:lineRule="exact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4.新闻传播学类、戏剧与影视学类、广播影视类：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 w14:paraId="2E49C7F3" w14:textId="77777777" w:rsidR="000C2228" w:rsidRDefault="00202D85">
      <w:pPr>
        <w:spacing w:line="440" w:lineRule="exact"/>
        <w:ind w:hanging="3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5.艺术类、艺术设计类、美术学类、设计学类、艺术学类、艺术学理论类：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美术学，绘画，雕塑，美术，书法学，书画鉴定，艺术学，艺术设计学，艺术设计，影视学，广播影视编导，照明艺术，会展艺术与技术，产品造型设计，视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 w14:paraId="5F887F4E" w14:textId="77777777" w:rsidR="000C2228" w:rsidRDefault="00202D85">
      <w:pPr>
        <w:spacing w:line="440" w:lineRule="exact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6.表演艺术类、音乐与舞蹈学类、戏剧与影视学类：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音乐学，作曲与作曲技术理论，音乐表演，钢琴伴奏，钢琴调律，乐器维护服务，乐器维修技术，音乐科技与艺术，表演艺术，舞蹈学，舞蹈编导，舞蹈表演，戏剧学，戏剧戏曲学，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 w14:paraId="1288BEDC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7.历史学类：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 w14:paraId="230ECA80" w14:textId="77777777" w:rsidR="000C2228" w:rsidRDefault="000C2228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</w:p>
    <w:p w14:paraId="097B5C68" w14:textId="77777777" w:rsidR="000C2228" w:rsidRDefault="00202D85">
      <w:pPr>
        <w:spacing w:line="440" w:lineRule="exact"/>
        <w:jc w:val="center"/>
        <w:rPr>
          <w:rFonts w:ascii="黑体" w:eastAsia="黑体" w:hAnsi="黑体" w:cs="宋体"/>
          <w:kern w:val="0"/>
          <w:sz w:val="32"/>
          <w:szCs w:val="24"/>
        </w:rPr>
      </w:pPr>
      <w:r>
        <w:rPr>
          <w:rFonts w:ascii="黑体" w:eastAsia="黑体" w:hAnsi="黑体" w:cs="宋体" w:hint="eastAsia"/>
          <w:kern w:val="0"/>
          <w:sz w:val="32"/>
          <w:szCs w:val="24"/>
        </w:rPr>
        <w:t>二、经济学、管理学大类</w:t>
      </w:r>
    </w:p>
    <w:p w14:paraId="5C94B555" w14:textId="77777777" w:rsidR="000C2228" w:rsidRDefault="000C2228">
      <w:pPr>
        <w:spacing w:line="440" w:lineRule="exact"/>
        <w:jc w:val="center"/>
        <w:rPr>
          <w:rFonts w:ascii="黑体" w:eastAsia="黑体" w:hAnsi="黑体" w:cs="宋体"/>
          <w:kern w:val="0"/>
          <w:sz w:val="32"/>
          <w:szCs w:val="24"/>
        </w:rPr>
      </w:pPr>
    </w:p>
    <w:p w14:paraId="4FFD5685" w14:textId="77777777" w:rsidR="000C2228" w:rsidRDefault="00202D85">
      <w:pPr>
        <w:spacing w:line="440" w:lineRule="exact"/>
        <w:ind w:hanging="3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</w:t>
      </w:r>
      <w:r>
        <w:rPr>
          <w:rFonts w:ascii="楷体_GB2312" w:eastAsia="楷体_GB2312" w:hAnsi="楷体_GB2312" w:cs="宋体" w:hint="eastAsia"/>
          <w:kern w:val="0"/>
          <w:sz w:val="32"/>
          <w:szCs w:val="24"/>
        </w:rPr>
        <w:t xml:space="preserve">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8.经济学类、经济（与）贸易类、理论经济学类、应用经济学类、经济管理类：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 w14:paraId="44ED0196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楷体_GB2312" w:eastAsia="楷体_GB2312" w:hAnsi="楷体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9.金融学类、财政学类、财政金融类：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财政学，财政，税务，金融学，金融管理与实务，国际金融，金融与证券，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 w14:paraId="5362A617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10.统计学类：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     </w:t>
      </w:r>
    </w:p>
    <w:p w14:paraId="0A8AAEF4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11.管理科学与工程类、经济管理类：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济，农业经济，运输经济，劳动经济，投资经济（管理），房地产（开发）经营（或管理）</w:t>
      </w:r>
    </w:p>
    <w:p w14:paraId="05667E04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b/>
          <w:bCs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12.工商管理类、物流管理与工程类、市场营销类：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</w:t>
      </w:r>
      <w:r>
        <w:rPr>
          <w:rFonts w:ascii="仿宋_GB2312" w:eastAsia="仿宋_GB2312" w:hAnsi="仿宋_GB2312" w:cs="宋体" w:hint="eastAsia"/>
          <w:spacing w:val="-10"/>
          <w:kern w:val="0"/>
          <w:sz w:val="32"/>
          <w:szCs w:val="24"/>
        </w:rPr>
        <w:t>国际企业管理，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 w14:paraId="47FD1BD8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13.旅游餐饮类、旅游管理类：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 w14:paraId="542216BE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spacing w:val="-10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spacing w:val="-10"/>
          <w:kern w:val="0"/>
          <w:sz w:val="32"/>
          <w:szCs w:val="24"/>
        </w:rPr>
        <w:t xml:space="preserve"> 14.</w:t>
      </w:r>
      <w:r>
        <w:rPr>
          <w:rFonts w:ascii="楷体" w:eastAsia="楷体" w:hAnsi="楷体" w:hint="eastAsia"/>
          <w:b/>
          <w:bCs/>
          <w:spacing w:val="-10"/>
          <w:kern w:val="0"/>
          <w:sz w:val="32"/>
          <w:szCs w:val="24"/>
        </w:rPr>
        <w:t> 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会计与审计类、财务会计类：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</w:t>
      </w:r>
      <w:r>
        <w:rPr>
          <w:rFonts w:ascii="仿宋_GB2312" w:eastAsia="仿宋_GB2312" w:hAnsi="仿宋_GB2312" w:cs="宋体" w:hint="eastAsia"/>
          <w:spacing w:val="-10"/>
          <w:kern w:val="0"/>
          <w:sz w:val="32"/>
          <w:szCs w:val="24"/>
        </w:rPr>
        <w:t>企业财务管理，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电脑与财会，税务会计，建设投资与审计，工程财务管理，建筑财务会计，营销与会计，经济管理（含会计电算化），企业会计与税务，涉外会计</w:t>
      </w:r>
    </w:p>
    <w:p w14:paraId="3ACF58BB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15.公共管理类、公共事业类、公共服务类：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管理</w:t>
      </w:r>
    </w:p>
    <w:p w14:paraId="3F8BD261" w14:textId="77777777" w:rsidR="000C2228" w:rsidRDefault="00202D85">
      <w:pPr>
        <w:spacing w:line="440" w:lineRule="exact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16.卫生管理类：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 w14:paraId="7212A1E9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17.农林管理类、农业经济管理类、农业技术类：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菌</w:t>
      </w:r>
      <w:proofErr w:type="gramEnd"/>
    </w:p>
    <w:p w14:paraId="4FDA5D35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18.图书档案学类、图书情报与档案管理类：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图书馆学，档案学，信息资源管理，情报学，信息管理与信息系统，图书档案管理，图书情报硕士专业，科技档案，图书发行出版学，档案，档案管理学 </w:t>
      </w:r>
    </w:p>
    <w:p w14:paraId="073693F2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 </w:t>
      </w:r>
    </w:p>
    <w:p w14:paraId="53D66EA6" w14:textId="77777777" w:rsidR="000C2228" w:rsidRDefault="00202D85">
      <w:pPr>
        <w:spacing w:line="44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三、法学大类</w:t>
      </w:r>
    </w:p>
    <w:p w14:paraId="645FB7EF" w14:textId="77777777" w:rsidR="000C2228" w:rsidRDefault="000C2228">
      <w:pPr>
        <w:spacing w:line="440" w:lineRule="exact"/>
        <w:jc w:val="center"/>
        <w:rPr>
          <w:rFonts w:ascii="宋体" w:hAnsi="宋体" w:cs="宋体"/>
          <w:b/>
          <w:bCs/>
          <w:kern w:val="0"/>
          <w:sz w:val="32"/>
          <w:szCs w:val="24"/>
        </w:rPr>
      </w:pPr>
    </w:p>
    <w:p w14:paraId="47203FAA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19.法学类、法律实务类：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含司法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助理，法律文秘，司法警务，法律事务，涉外经济法律事务，经济法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律事务，律师事务，行政法律事务，法律，书记官，海关国际法律条约与公约，检查（察）事务，经济法律事务），金融与法律，经济法与经济实务，涉外经济与法律，民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商经济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 w14:paraId="3B372F8E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20.监所管理类、法律执行类：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 w14:paraId="4F282969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21.马克思主义理论类：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 w14:paraId="52C97E48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22.社会学类：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   家政学</w:t>
      </w:r>
    </w:p>
    <w:p w14:paraId="16FE6188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23.民族学类、民族宗教类：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民族学，宗教学，中国少数民族语言文学，民族理论与民族政策，马克思主义民族理论与政策，中国少数民族经济，中国少数民族史，中国少数民族艺术 </w:t>
      </w:r>
    </w:p>
    <w:p w14:paraId="37F05BEC" w14:textId="77777777" w:rsidR="000C2228" w:rsidRDefault="00202D85">
      <w:pPr>
        <w:spacing w:line="440" w:lineRule="exact"/>
        <w:ind w:hanging="3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lastRenderedPageBreak/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24.政治学类：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 </w:t>
      </w:r>
    </w:p>
    <w:p w14:paraId="1B034B72" w14:textId="77777777" w:rsidR="000C2228" w:rsidRDefault="00202D85">
      <w:pPr>
        <w:spacing w:line="440" w:lineRule="exact"/>
        <w:ind w:firstLineChars="200" w:firstLine="64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25.公安学类、公安管理类、公安技术类、公安指挥类、司法技术类：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务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警术技术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侦查学（刑事司法方向）</w:t>
      </w:r>
    </w:p>
    <w:p w14:paraId="68721EAA" w14:textId="77777777" w:rsidR="000C2228" w:rsidRDefault="000C2228">
      <w:pPr>
        <w:spacing w:line="44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</w:p>
    <w:p w14:paraId="7D0F602E" w14:textId="77777777" w:rsidR="000C2228" w:rsidRDefault="00202D85">
      <w:pPr>
        <w:spacing w:line="44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四、教育学大类</w:t>
      </w:r>
    </w:p>
    <w:p w14:paraId="51E9D1A6" w14:textId="77777777" w:rsidR="000C2228" w:rsidRDefault="000C2228">
      <w:pPr>
        <w:spacing w:line="440" w:lineRule="exact"/>
        <w:jc w:val="center"/>
        <w:rPr>
          <w:rFonts w:ascii="宋体" w:hAnsi="宋体" w:cs="宋体"/>
          <w:b/>
          <w:bCs/>
          <w:kern w:val="0"/>
          <w:sz w:val="32"/>
          <w:szCs w:val="24"/>
        </w:rPr>
      </w:pPr>
    </w:p>
    <w:p w14:paraId="121CC0C6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26.教育（学）类：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 w14:paraId="741C1BE2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27.体育（学）类：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 w14:paraId="75669087" w14:textId="77777777" w:rsidR="000C2228" w:rsidRDefault="00202D85">
      <w:pPr>
        <w:spacing w:line="440" w:lineRule="exact"/>
        <w:ind w:firstLineChars="200" w:firstLine="64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28.职业技术教育类、餐饮管理与服务类：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特用作物教育，林木生产教育，特用动物教育，畜禽生产教育，水产养殖教育，应用生物教育，农业机械教育，农业建筑与环境控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 w14:paraId="7AC38CBE" w14:textId="77777777" w:rsidR="000C2228" w:rsidRDefault="000C2228">
      <w:pPr>
        <w:spacing w:line="44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</w:p>
    <w:p w14:paraId="3AFB3F0C" w14:textId="77777777" w:rsidR="000C2228" w:rsidRDefault="00202D85">
      <w:pPr>
        <w:spacing w:line="44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五、理学、工学、医学大类</w:t>
      </w:r>
    </w:p>
    <w:p w14:paraId="53AE8A19" w14:textId="77777777" w:rsidR="000C2228" w:rsidRDefault="000C2228">
      <w:pPr>
        <w:spacing w:line="440" w:lineRule="exact"/>
        <w:jc w:val="center"/>
        <w:rPr>
          <w:rFonts w:ascii="宋体" w:hAnsi="宋体" w:cs="宋体"/>
          <w:b/>
          <w:bCs/>
          <w:kern w:val="0"/>
          <w:sz w:val="32"/>
          <w:szCs w:val="24"/>
        </w:rPr>
      </w:pPr>
    </w:p>
    <w:p w14:paraId="69F4B9A5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29.数学类：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数学与应用数学，信息与计算科学，数理基础科学，基础数学，计算数学，概率论与数理统计，应用数学，运筹学与控制论，学科教学（数学），数学教育</w:t>
      </w:r>
    </w:p>
    <w:p w14:paraId="6C82E39A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30.物理学类：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 w14:paraId="74628407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31.化学类：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 w14:paraId="026FEEC4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kern w:val="0"/>
          <w:sz w:val="32"/>
          <w:szCs w:val="24"/>
        </w:rPr>
        <w:t xml:space="preserve"> 32.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生物技术类、生物科学类、生物学类：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 w14:paraId="1B27902D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33.天文学类：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天文学，天体物理，天体测量与天体力学</w:t>
      </w:r>
    </w:p>
    <w:p w14:paraId="57D2BFF4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楷体_GB2312" w:eastAsia="楷体_GB2312" w:hAnsi="楷体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34.地质（学）类：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地质学，地球化学，矿物学，岩石学，矿床学，古生物学及地层学（含：古人类学），构造地质学，第四纪地质学，地球信息科学与技术，古生物学，地下水科学与工程，地质工程，勘查技术与工程，资源勘查与开发，资源勘查工程，地下水科学与工程 </w:t>
      </w:r>
    </w:p>
    <w:p w14:paraId="4B1AC78F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35.地理科学类：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 w14:paraId="5D66A392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36.地球物理学类：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地球物理学，地球与空间科学，空间科学与技术，固体地球物理学，空间物理学，信息技术与地球物理     </w:t>
      </w:r>
    </w:p>
    <w:p w14:paraId="459E0416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37.大气科学类、气象类：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大气科学，应用气象学，气象学，大气物理学与大气环境，大气科学技术，大气探测技术，应用气象技术，防雷技术</w:t>
      </w:r>
    </w:p>
    <w:p w14:paraId="5A0F96FC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38.海洋科学类：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海洋科学，海洋技术，海洋管理，军事海洋学，海洋（生物）资源与环境，物理海洋学，海洋化学，海洋生物学，海洋地质，海岸带综合管理，海洋物理</w:t>
      </w:r>
    </w:p>
    <w:p w14:paraId="232016F8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39.心理学类：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心理学，应用心理学（含临床心理学方向，犯罪心理学，社会心理学，心理咨询等），基础心理学，发展与教育心理学</w:t>
      </w:r>
    </w:p>
    <w:p w14:paraId="211DDE45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40.系统（科）学类：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系统理论，系统科学与工程，系统分析与集成</w:t>
      </w:r>
    </w:p>
    <w:p w14:paraId="11E4BD0F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b/>
          <w:bCs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41. 矿业类、矿业工程类、矿物加工类、地矿类、地质工程与技术类、石油与天然气类：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岩矿分析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 w14:paraId="0F35A093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42. 材料科学与工程类、冶金工程类、材料类：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 xml:space="preserve">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 </w:t>
      </w:r>
    </w:p>
    <w:p w14:paraId="175DDCC1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43.机械类、机械工程类、机械设计制造类、自动化类、机电设备类、汽车类、工业工程类：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机械设计制造及其自动化，材料成型及控制工程，工业设计，过程装备与控制工程，机械工程，机械工程及自动化，车辆工程，机械电子工程，汽车服务工程，制造自动化与测控技术，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微机电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 w14:paraId="06EA982E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44.光学工程类、仪器仪表类、计量测量类：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测控技术与仪器，电子信息技术及仪器</w:t>
      </w:r>
      <w:r>
        <w:rPr>
          <w:rFonts w:ascii="仿宋_GB2312" w:eastAsia="仿宋_GB2312" w:hAnsi="仿宋_GB2312" w:cs="宋体" w:hint="eastAsia"/>
          <w:b/>
          <w:bCs/>
          <w:kern w:val="0"/>
          <w:sz w:val="32"/>
          <w:szCs w:val="24"/>
        </w:rPr>
        <w:t>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 w14:paraId="70DCDBCC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45.能源类、能源动力类、核工程类、电力技术类、动力工程及工程热物理类：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 w14:paraId="63E91F10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lastRenderedPageBreak/>
        <w:t xml:space="preserve">  </w:t>
      </w:r>
      <w:r>
        <w:rPr>
          <w:rFonts w:ascii="宋体" w:hAnsi="宋体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46.电子工程类、电子科学与技术类：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 w14:paraId="01598FB1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b/>
          <w:bCs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47. 电子信息类、通信信息类、通信类、信息与通信工程类：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 w14:paraId="63EA3BD6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48. 电气类、电气自动化类、电气工程类：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</w:t>
      </w:r>
      <w:r>
        <w:rPr>
          <w:rFonts w:ascii="仿宋_GB2312" w:eastAsia="仿宋_GB2312" w:hAnsi="仿宋_GB2312" w:cs="宋体" w:hint="eastAsia"/>
          <w:b/>
          <w:bCs/>
          <w:kern w:val="0"/>
          <w:sz w:val="32"/>
          <w:szCs w:val="24"/>
        </w:rPr>
        <w:t>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电力工程与管理，电力系统及其自动化，高电压与绝缘技术，电力电子与电力传动，电工理论与新技术，空间信息与数字技术，电机与电器，控制科学与工程</w:t>
      </w:r>
    </w:p>
    <w:p w14:paraId="2C0665F9" w14:textId="77777777" w:rsidR="000C2228" w:rsidRDefault="00202D85">
      <w:pPr>
        <w:spacing w:line="440" w:lineRule="exact"/>
        <w:ind w:hanging="3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49.计算机科学与技术类：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动漫设计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 xml:space="preserve">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  </w:t>
      </w:r>
      <w:r>
        <w:rPr>
          <w:rFonts w:ascii="宋体" w:hAnsi="宋体" w:cs="宋体" w:hint="eastAsia"/>
          <w:kern w:val="0"/>
          <w:sz w:val="32"/>
          <w:szCs w:val="24"/>
        </w:rPr>
        <w:t xml:space="preserve"> </w:t>
      </w:r>
    </w:p>
    <w:p w14:paraId="0C82CF9C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spacing w:val="-10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50. 计算机软件类：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 w14:paraId="11635876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spacing w:val="-10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51. 计算机网络技术类：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 w14:paraId="2B45509B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spacing w:val="-10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52. 计算机信息管理类：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 w14:paraId="1D320475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53.计算机多媒体技术类：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计算机多媒体技术，多媒体制作，多媒体技术，多媒体与网络技术，计算机图形制作，计算机图像制作，图形图像制作，图文信息技术，数字媒体艺术，广告媒体开发，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动漫设计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 w14:paraId="22E1AE2F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spacing w:val="-10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54. 计算机硬件技术类：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 w14:paraId="46E404F6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spacing w:val="-10"/>
          <w:kern w:val="0"/>
          <w:sz w:val="32"/>
          <w:szCs w:val="24"/>
        </w:rPr>
        <w:t xml:space="preserve"> 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55. 计算机专门应用类：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 w14:paraId="349F1A93" w14:textId="77777777" w:rsidR="000C2228" w:rsidRDefault="00202D85">
      <w:pPr>
        <w:spacing w:line="440" w:lineRule="exact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spacing w:val="-10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spacing w:val="-10"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56. 土建类、建筑（学）类、建筑设计类、城镇规划与管理类、土建施工类、建筑设备类、工程管理类、市政工程类、房地产类、建筑建设类：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</w:t>
      </w:r>
      <w:r>
        <w:rPr>
          <w:rFonts w:ascii="仿宋_GB2312" w:eastAsia="仿宋_GB2312" w:hAnsi="仿宋_GB2312" w:cs="宋体" w:hint="eastAsia"/>
          <w:spacing w:val="-10"/>
          <w:kern w:val="0"/>
          <w:sz w:val="32"/>
          <w:szCs w:val="24"/>
        </w:rPr>
        <w:t>房屋建筑，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 w14:paraId="56CB3EA3" w14:textId="77777777" w:rsidR="000C2228" w:rsidRDefault="00202D85">
      <w:pPr>
        <w:spacing w:line="440" w:lineRule="exact"/>
        <w:jc w:val="left"/>
        <w:rPr>
          <w:rFonts w:ascii="仿宋_GB2312" w:eastAsia="仿宋_GB2312" w:hAnsi="仿宋_GB2312" w:cs="宋体"/>
          <w:spacing w:val="-10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57.水利类、水文与水资源类、水利工程与管理类、水利水电设备类、水土保持与水环境类：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务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 w14:paraId="4E2EC6C2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58.资源勘查类、测绘类、测绘科学与技术类：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测绘工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地理国情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监测、国土资源调查、区域地质调查及矿产普查、煤田地质与勘查技术、油气地质与勘查技术、水文地质与勘查技术、金属矿产地质与勘查技术、铀矿地质与勘查技术、非金属矿产地质与勘查技术、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岩矿分析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与鉴定技术、宝玉石鉴定与加工技术，珠宝鉴定与营销，矿山资源开发与管理，首饰设计与工艺</w:t>
      </w:r>
    </w:p>
    <w:p w14:paraId="738BEE9E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59.环境生态类、环境科学类、环境科学与工程类：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</w:t>
      </w:r>
    </w:p>
    <w:p w14:paraId="5A4E240D" w14:textId="77777777" w:rsidR="000C2228" w:rsidRDefault="00202D85">
      <w:pPr>
        <w:spacing w:line="440" w:lineRule="exact"/>
        <w:ind w:hanging="3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60.环境安全技术类、安全类：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安全工程，安全技术管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 xml:space="preserve">理，灾害防治工程，雷电防护科学与技术，工业环保与安全技术，救援技术，城市应急救援辅助决策技术，城市检测与工程技术，室内检测与控制技术 </w:t>
      </w:r>
    </w:p>
    <w:p w14:paraId="02C9DBEC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61.化工技术类、制药技术类、化学工程与技术类、化工与制药类，生物工程类：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 w14:paraId="15068E01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62.交通运输类、交通运输工程类、交通运输综合管理类：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 w14:paraId="378288B8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63.交通运输装备类：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交通设备信息工程，交通建设与装备，载运工具运用工程</w:t>
      </w:r>
    </w:p>
    <w:p w14:paraId="25C3C8D9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64.公路运输类：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 w14:paraId="62FCE3AE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65.铁道运输类：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 w14:paraId="1AB7628E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66.城市轨道运输类：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城市轨道交通车辆，城市轨道交通控制，城市轨道交通工程技术，城市轨道交通运营管理、轨道交通信号与控制</w:t>
      </w:r>
    </w:p>
    <w:p w14:paraId="084C9AFC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67.水上运输类、海洋工程类：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 w14:paraId="7DE26E44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68.民航运输类、航空宇航科学与技术类：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 w14:paraId="72AD13CC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69.港口运输类：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港口业务管理，港口物流设备与自动控制，集装箱运输管理，港口工程技术，报关与国际货运，港口与航运管理，港口机械应用技术，港口物流管理</w:t>
      </w:r>
    </w:p>
    <w:p w14:paraId="74DD64EE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70.管道运输类：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管道工程技术，管道工程施工，管道运输管理，油气储运工程　</w:t>
      </w:r>
    </w:p>
    <w:p w14:paraId="6C75E6FC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71.海洋工程类：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船舶与海洋工程，船舶与海洋结构物设计制造，轮机工程，运载工具运用工程，水声工程，海洋工程与技术</w:t>
      </w:r>
    </w:p>
    <w:p w14:paraId="022B3A60" w14:textId="77777777" w:rsidR="000C2228" w:rsidRDefault="00202D85">
      <w:pPr>
        <w:spacing w:line="440" w:lineRule="exact"/>
        <w:ind w:hanging="3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72.食品科学与工程类、食品药品管理类、食品类：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 w14:paraId="4F6B2CD9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73.纺织类、纺织科学与工程类、纺织服装类：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纺织工程，纺织材料与纺织品设计，纺织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化学与染整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 w14:paraId="5DA44E9C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74.轻化工类、轻工技术与工程类：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染整技术，高分子材料加工技术，制浆造纸技术，香料香精工艺，表面精饰工艺，皮革制品设计与工艺，轻化工程，制浆造纸工程，制糖工程，发酵工程，皮革化学与工程，轻工生物技术，植物资源工程 </w:t>
      </w:r>
    </w:p>
    <w:p w14:paraId="036895FC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75.包装印刷类：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包装技术与设计，印刷技术，印刷图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 xml:space="preserve">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 w14:paraId="5E4E99D2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76. 航天航空类: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飞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 w14:paraId="086FECC0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77.武器类、兵器科学与技术类：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 w14:paraId="48DA44F6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78.力学类、工程力学类：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工程力学，工程结构分析</w:t>
      </w:r>
      <w:r>
        <w:rPr>
          <w:rFonts w:ascii="仿宋_GB2312" w:eastAsia="仿宋_GB2312" w:hAnsi="仿宋_GB2312" w:cs="宋体" w:hint="eastAsia"/>
          <w:b/>
          <w:bCs/>
          <w:kern w:val="0"/>
          <w:sz w:val="32"/>
          <w:szCs w:val="24"/>
        </w:rPr>
        <w:t>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一般力学与力学基础，固体力学，流体力学，理论与应用力学，理论与应用力学力学</w:t>
      </w:r>
    </w:p>
    <w:p w14:paraId="78946895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79.生物医学工程类：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生物医学工程</w:t>
      </w:r>
      <w:r>
        <w:rPr>
          <w:rFonts w:ascii="仿宋_GB2312" w:eastAsia="仿宋_GB2312" w:hAnsi="仿宋_GB2312" w:cs="宋体" w:hint="eastAsia"/>
          <w:b/>
          <w:bCs/>
          <w:kern w:val="0"/>
          <w:sz w:val="32"/>
          <w:szCs w:val="24"/>
        </w:rPr>
        <w:t>，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 w14:paraId="707D0673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80.农业工程类：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 w14:paraId="076D6065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81.林业工程类：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森林工程，木材科学与工程，林产化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工，木材科学与技术，林产化学加工，林产化学加工工程，林产科学与化学工程</w:t>
      </w:r>
    </w:p>
    <w:p w14:paraId="0A17A47D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82.光学工程类：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光学工程</w:t>
      </w:r>
    </w:p>
    <w:p w14:paraId="480DFFD0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83.核科学与技术类：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核能科学与工程，核燃料循环与材料，核技术及应用，辐射防护及环境保护</w:t>
      </w:r>
    </w:p>
    <w:p w14:paraId="5C1BB570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84.基础医学类、医学类：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 w14:paraId="2E0C7297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85.公共卫生与预防医学类：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预防医学，卫生检验，妇幼卫生，营养学，流行病与卫生统计学，劳动卫生与环境卫生学，营养与食品卫生学，儿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少卫生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与妇幼保健学，卫生毒理学，军事预防医学，社会医学与卫生事业管理，妇幼保健医学，卫生监督，全球健康学</w:t>
      </w:r>
    </w:p>
    <w:p w14:paraId="2E94C9B9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86.医学类、临床医学类、口腔医学类、中西医结合类：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临床医学（含临床病理学方向、临床急救医学方向、眼与视光学方向、放疗方向等），麻醉学，医学影像学，影像医学与核医学，眼视光（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医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药资源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与开发，中医临床医学，麻醉医学，医学检验、卫生检验与检疫技术、放射医学、康复治疗学（技术）、医学技术、听力学、医学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>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 w14:paraId="1D0B80E5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87.医学技术类：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 w14:paraId="5D5C9DFE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88.中医学类：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中医学，针灸推拿学，蒙医学，藏医学，中西医临床医学，维医学，中医基础理论，中医临床基础，中医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医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史文献，方剂学，中医诊断学，中医内科学，中医外科学，中医骨伤科学，中医妇科学，中医儿科学，中医五官科学，中医耳鼻咽喉科学，中医骨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伤科学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(含:推拿)，针灸学，中医文献，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医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古文，中西医结合基础，中西医结合临床，民族医学（含：藏医学、蒙医学等）</w:t>
      </w:r>
    </w:p>
    <w:p w14:paraId="4525FA15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89.法医学类：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法医学</w:t>
      </w:r>
    </w:p>
    <w:p w14:paraId="5CF7C52E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90.护理学类、护理类：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护理学，助产，护理</w:t>
      </w:r>
    </w:p>
    <w:p w14:paraId="28544F7A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91.药学类：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 w14:paraId="4579C606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92.中药学类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>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中药学，中草药栽培与鉴定，藏药学，中药资源与开发，蒙药学，维药学(药剂方向) ，中药鉴定与质量检测技术，现代中药技术，生药学</w:t>
      </w:r>
    </w:p>
    <w:p w14:paraId="6BAEB1B0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中药制药，中草药栽培与鉴定中药</w:t>
      </w:r>
    </w:p>
    <w:p w14:paraId="27E3A127" w14:textId="77777777" w:rsidR="000C2228" w:rsidRDefault="000C2228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</w:p>
    <w:p w14:paraId="62AA2484" w14:textId="77777777" w:rsidR="000C2228" w:rsidRDefault="00202D85">
      <w:pPr>
        <w:spacing w:line="44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六、农学大类</w:t>
      </w:r>
    </w:p>
    <w:p w14:paraId="3447C381" w14:textId="77777777" w:rsidR="000C2228" w:rsidRDefault="000C2228">
      <w:pPr>
        <w:spacing w:line="440" w:lineRule="exact"/>
        <w:jc w:val="center"/>
        <w:rPr>
          <w:rFonts w:ascii="宋体" w:hAnsi="宋体" w:cs="宋体"/>
          <w:b/>
          <w:bCs/>
          <w:kern w:val="0"/>
          <w:sz w:val="32"/>
          <w:szCs w:val="24"/>
        </w:rPr>
      </w:pPr>
    </w:p>
    <w:p w14:paraId="402406C0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93.植物生产类、作物学类：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 </w:t>
      </w:r>
    </w:p>
    <w:p w14:paraId="4123DA41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94.森林资源类、林业技术类、林学类：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 w14:paraId="1778B5AD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95.动物生产类、草业类：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 w14:paraId="0CDE5AF5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96.动物医学类、畜牧兽医类：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 w14:paraId="495429D1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97.水产类、水产养殖类：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水产养殖学，海洋渔业科学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lastRenderedPageBreak/>
        <w:t xml:space="preserve">与技术，水族科学与技术，水产养殖，捕捞学，渔业资源，水产养殖技术，水生动植物保护，海洋捕捞技术，渔业综合技术，城市渔业，淡水渔业，水产养殖技术，海洋捕捞技术，渔业综合技术 </w:t>
      </w:r>
    </w:p>
    <w:p w14:paraId="3CD51556" w14:textId="77777777" w:rsidR="000C2228" w:rsidRDefault="000C2228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</w:p>
    <w:p w14:paraId="55A058FC" w14:textId="77777777" w:rsidR="000C2228" w:rsidRDefault="00202D85">
      <w:pPr>
        <w:spacing w:line="44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七、军事学大类</w:t>
      </w:r>
    </w:p>
    <w:p w14:paraId="0382A619" w14:textId="77777777" w:rsidR="000C2228" w:rsidRDefault="000C2228">
      <w:pPr>
        <w:spacing w:line="440" w:lineRule="exact"/>
        <w:jc w:val="center"/>
        <w:rPr>
          <w:rFonts w:ascii="宋体" w:hAnsi="宋体" w:cs="宋体"/>
          <w:b/>
          <w:bCs/>
          <w:kern w:val="0"/>
          <w:sz w:val="32"/>
          <w:szCs w:val="24"/>
        </w:rPr>
      </w:pPr>
    </w:p>
    <w:p w14:paraId="462ACBCC" w14:textId="77777777" w:rsidR="000C2228" w:rsidRDefault="00202D85">
      <w:pPr>
        <w:spacing w:line="440" w:lineRule="exac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98.军事学类、战略学类：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 w14:paraId="72D92C38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99.军事机械装备类：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 w14:paraId="10825BC1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100.军事测绘遥感类：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与破障工程</w:t>
      </w:r>
      <w:proofErr w:type="gramEnd"/>
    </w:p>
    <w:p w14:paraId="7406B4E1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101. 军事控制测试类：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火力指挥与控制工程，测控工程，无人机运用工程，探测工程</w:t>
      </w:r>
    </w:p>
    <w:p w14:paraId="40561DAA" w14:textId="77777777" w:rsidR="000C2228" w:rsidRDefault="00202D85">
      <w:pPr>
        <w:spacing w:line="440" w:lineRule="exac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102.军事经济管理类、部队基础工作类、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军制学类</w:t>
      </w:r>
      <w:r>
        <w:rPr>
          <w:rFonts w:ascii="仿宋_GB2312" w:eastAsia="仿宋_GB2312" w:hAnsi="仿宋_GB2312" w:cs="宋体" w:hint="eastAsia"/>
          <w:b/>
          <w:bCs/>
          <w:kern w:val="0"/>
          <w:sz w:val="32"/>
          <w:szCs w:val="24"/>
        </w:rPr>
        <w:t>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 w14:paraId="42BCDB66" w14:textId="77777777" w:rsidR="000C2228" w:rsidRDefault="00202D85">
      <w:pPr>
        <w:spacing w:line="440" w:lineRule="exact"/>
        <w:ind w:hanging="3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军事装备学，军事训练学</w:t>
      </w:r>
    </w:p>
    <w:p w14:paraId="6239AD52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lastRenderedPageBreak/>
        <w:t xml:space="preserve">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103.兵种指挥类、军队指挥学类、战役学类：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炮兵指挥，防空兵指挥，装甲兵指挥，工程兵指挥，防化兵指挥，联合战役学，合同战术学，兵种战术学，武警指挥，军队指挥学，军种战役学（含：第二炮兵战役学）</w:t>
      </w:r>
    </w:p>
    <w:p w14:paraId="59BB17C0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_GB2312" w:eastAsia="楷体_GB2312" w:hAnsi="楷体_GB2312" w:cs="宋体" w:hint="eastAsia"/>
          <w:b/>
          <w:bCs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104.航空航天指挥类：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航空飞行与指挥，地面领航与航空管制，航天指挥</w:t>
      </w:r>
    </w:p>
    <w:p w14:paraId="798B0F57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105.信息作战指挥类、战术学类：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 w14:paraId="66D880B4" w14:textId="77777777" w:rsidR="000C2228" w:rsidRDefault="00202D85">
      <w:pPr>
        <w:spacing w:line="440" w:lineRule="exact"/>
        <w:ind w:hanging="3"/>
        <w:jc w:val="left"/>
        <w:rPr>
          <w:rFonts w:ascii="宋体" w:hAnsi="宋体" w:cs="宋体"/>
          <w:kern w:val="0"/>
          <w:sz w:val="32"/>
          <w:szCs w:val="24"/>
        </w:rPr>
      </w:pP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 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 xml:space="preserve"> 106.保障指挥类：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军事交通指挥与工程，汽车指挥，船艇指挥，航空兵场站指挥，国防工程指挥，装备保障指挥，军需勤务指挥，军事装备学</w:t>
      </w:r>
    </w:p>
    <w:p w14:paraId="1ACE5C39" w14:textId="77777777" w:rsidR="000C2228" w:rsidRDefault="00202D85">
      <w:pPr>
        <w:spacing w:line="440" w:lineRule="exact"/>
        <w:ind w:hanging="3"/>
        <w:jc w:val="left"/>
        <w:rPr>
          <w:rFonts w:ascii="仿宋_GB2312" w:eastAsia="仿宋_GB2312" w:hAnsi="仿宋_GB2312" w:cs="宋体"/>
          <w:b/>
          <w:bCs/>
          <w:kern w:val="0"/>
          <w:sz w:val="32"/>
          <w:szCs w:val="24"/>
        </w:rPr>
      </w:pPr>
      <w:r>
        <w:rPr>
          <w:rFonts w:ascii="宋体" w:hAnsi="宋体" w:cs="宋体" w:hint="eastAsia"/>
          <w:kern w:val="0"/>
          <w:sz w:val="32"/>
          <w:szCs w:val="24"/>
        </w:rPr>
        <w:t xml:space="preserve">   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 w:val="32"/>
          <w:szCs w:val="24"/>
        </w:rPr>
        <w:t>107.兵器及军事工程类：</w:t>
      </w:r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火控与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指挥系统工程，火炸药，引信技术，爆炸技术及应用，火工与烟火技术，军用车辆工程，武器系统与工程，武器发射工程，特种能源技术与工程，装甲车辆工程，兵器工程，地雷爆破</w:t>
      </w:r>
      <w:proofErr w:type="gramStart"/>
      <w:r>
        <w:rPr>
          <w:rFonts w:ascii="仿宋_GB2312" w:eastAsia="仿宋_GB2312" w:hAnsi="仿宋_GB2312" w:cs="宋体" w:hint="eastAsia"/>
          <w:kern w:val="0"/>
          <w:sz w:val="32"/>
          <w:szCs w:val="24"/>
        </w:rPr>
        <w:t>与破障工程</w:t>
      </w:r>
      <w:proofErr w:type="gramEnd"/>
    </w:p>
    <w:p w14:paraId="79B4C095" w14:textId="77777777" w:rsidR="000C2228" w:rsidRDefault="000C2228">
      <w:pPr>
        <w:spacing w:line="440" w:lineRule="exact"/>
        <w:rPr>
          <w:rFonts w:ascii="仿宋_GB2312" w:eastAsia="仿宋_GB2312" w:hAnsi="仿宋_GB2312" w:cs="宋体"/>
          <w:color w:val="000000"/>
          <w:kern w:val="0"/>
          <w:sz w:val="28"/>
          <w:szCs w:val="24"/>
        </w:rPr>
      </w:pPr>
    </w:p>
    <w:p w14:paraId="264D1814" w14:textId="77777777" w:rsidR="000C2228" w:rsidRDefault="000C2228"/>
    <w:p w14:paraId="76A18C28" w14:textId="77777777" w:rsidR="000C2228" w:rsidRDefault="000C2228"/>
    <w:sectPr w:rsidR="000C2228" w:rsidSect="000C22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4A8B7" w14:textId="77777777" w:rsidR="00483A0B" w:rsidRDefault="00483A0B" w:rsidP="00EE6B28">
      <w:r>
        <w:separator/>
      </w:r>
    </w:p>
  </w:endnote>
  <w:endnote w:type="continuationSeparator" w:id="0">
    <w:p w14:paraId="6FBB8D56" w14:textId="77777777" w:rsidR="00483A0B" w:rsidRDefault="00483A0B" w:rsidP="00EE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BB1AF" w14:textId="77777777" w:rsidR="00483A0B" w:rsidRDefault="00483A0B" w:rsidP="00EE6B28">
      <w:r>
        <w:separator/>
      </w:r>
    </w:p>
  </w:footnote>
  <w:footnote w:type="continuationSeparator" w:id="0">
    <w:p w14:paraId="63972A5E" w14:textId="77777777" w:rsidR="00483A0B" w:rsidRDefault="00483A0B" w:rsidP="00EE6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3EF77A7"/>
    <w:rsid w:val="000C2228"/>
    <w:rsid w:val="00202D85"/>
    <w:rsid w:val="00483A0B"/>
    <w:rsid w:val="004D0267"/>
    <w:rsid w:val="008B5AB4"/>
    <w:rsid w:val="00AC2A59"/>
    <w:rsid w:val="00E34061"/>
    <w:rsid w:val="00EE6B28"/>
    <w:rsid w:val="23E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751035"/>
  <w15:docId w15:val="{300C5B48-A352-4686-8C50-9AFD448C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228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6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E6B28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EE6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E6B28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35</Pages>
  <Words>3929</Words>
  <Characters>22398</Characters>
  <Application>Microsoft Office Word</Application>
  <DocSecurity>0</DocSecurity>
  <Lines>186</Lines>
  <Paragraphs>52</Paragraphs>
  <ScaleCrop>false</ScaleCrop>
  <Company>www.dadighost.com</Company>
  <LinksUpToDate>false</LinksUpToDate>
  <CharactersWithSpaces>26275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duanhuahua</dc:creator>
  <cp:lastModifiedBy>黄 锡桂</cp:lastModifiedBy>
  <cp:revision>4</cp:revision>
  <dcterms:created xsi:type="dcterms:W3CDTF">2018-03-29T03:18:00Z</dcterms:created>
  <dcterms:modified xsi:type="dcterms:W3CDTF">2020-09-16T03:34:00Z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