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4" w:rsidRPr="00CD3474" w:rsidRDefault="00CD3474" w:rsidP="00CD3474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CD3474">
        <w:rPr>
          <w:rFonts w:ascii="仿宋" w:eastAsia="仿宋" w:hAnsi="仿宋" w:hint="eastAsia"/>
          <w:b/>
          <w:sz w:val="30"/>
          <w:szCs w:val="30"/>
        </w:rPr>
        <w:t>“双一流”建设高校名单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>（按学校代码排序）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一、一流大学建设高校42所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1. A类36所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2. B类6所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东北大学、郑州大学、湖南大学、云南大学、西北农林科技大学、新疆大学</w:t>
      </w:r>
    </w:p>
    <w:p w:rsidR="00CD3474" w:rsidRPr="00CD3474" w:rsidRDefault="00CD3474" w:rsidP="00CD3474">
      <w:pPr>
        <w:rPr>
          <w:rFonts w:ascii="仿宋" w:eastAsia="仿宋" w:hAnsi="仿宋" w:hint="eastAsia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二、一流学科建设高校95所</w:t>
      </w:r>
    </w:p>
    <w:p w:rsidR="00AA4085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</w:t>
      </w:r>
      <w:r w:rsidRPr="00CD3474">
        <w:rPr>
          <w:rFonts w:ascii="仿宋" w:eastAsia="仿宋" w:hAnsi="仿宋" w:hint="eastAsia"/>
          <w:sz w:val="30"/>
          <w:szCs w:val="30"/>
        </w:rPr>
        <w:lastRenderedPageBreak/>
        <w:t>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CD3474">
        <w:rPr>
          <w:rFonts w:ascii="仿宋" w:eastAsia="仿宋" w:hAnsi="仿宋" w:hint="eastAsia"/>
          <w:sz w:val="30"/>
          <w:szCs w:val="30"/>
        </w:rPr>
        <w:t>财经政法</w:t>
      </w:r>
      <w:proofErr w:type="gramEnd"/>
      <w:r w:rsidRPr="00CD3474">
        <w:rPr>
          <w:rFonts w:ascii="仿宋" w:eastAsia="仿宋" w:hAnsi="仿宋" w:hint="eastAsia"/>
          <w:sz w:val="30"/>
          <w:szCs w:val="30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</w:t>
      </w:r>
      <w:bookmarkStart w:id="0" w:name="_GoBack"/>
      <w:bookmarkEnd w:id="0"/>
      <w:r w:rsidRPr="00CD3474">
        <w:rPr>
          <w:rFonts w:ascii="仿宋" w:eastAsia="仿宋" w:hAnsi="仿宋" w:hint="eastAsia"/>
          <w:sz w:val="30"/>
          <w:szCs w:val="30"/>
        </w:rPr>
        <w:t>军医大学、第四军医大学</w:t>
      </w:r>
    </w:p>
    <w:sectPr w:rsidR="00AA4085" w:rsidRPr="00CD3474" w:rsidSect="00AA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E97"/>
    <w:rsid w:val="001C2613"/>
    <w:rsid w:val="006416FE"/>
    <w:rsid w:val="00AA4085"/>
    <w:rsid w:val="00CD3474"/>
    <w:rsid w:val="00D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2020-06-18T15:23:00Z</dcterms:created>
  <dcterms:modified xsi:type="dcterms:W3CDTF">2020-06-18T15:25:00Z</dcterms:modified>
</cp:coreProperties>
</file>