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2A" w:rsidRDefault="00FE222A" w:rsidP="00FE222A">
      <w:pPr>
        <w:spacing w:beforeLines="50" w:before="156" w:line="600" w:lineRule="exact"/>
        <w:jc w:val="left"/>
        <w:rPr>
          <w:rFonts w:ascii="仿宋_GB2312" w:eastAsia="仿宋_GB2312"/>
          <w:sz w:val="32"/>
          <w:szCs w:val="32"/>
        </w:rPr>
      </w:pPr>
      <w:r w:rsidRPr="009461EC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件</w:t>
      </w:r>
      <w:r w:rsidRPr="009461EC">
        <w:rPr>
          <w:rFonts w:ascii="仿宋_GB2312" w:eastAsia="仿宋_GB2312"/>
          <w:sz w:val="32"/>
          <w:szCs w:val="32"/>
        </w:rPr>
        <w:t>：</w:t>
      </w:r>
    </w:p>
    <w:p w:rsidR="00FE222A" w:rsidRDefault="00FE222A" w:rsidP="00FE222A">
      <w:pPr>
        <w:spacing w:beforeLines="50" w:before="156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327567">
        <w:rPr>
          <w:rFonts w:ascii="方正小标宋简体" w:eastAsia="方正小标宋简体" w:hint="eastAsia"/>
          <w:sz w:val="44"/>
          <w:szCs w:val="32"/>
        </w:rPr>
        <w:t>考试期间“健康码”和“宁考安”</w:t>
      </w:r>
    </w:p>
    <w:p w:rsidR="00FE222A" w:rsidRPr="00327567" w:rsidRDefault="00FE222A" w:rsidP="00FE222A">
      <w:pPr>
        <w:spacing w:beforeLines="50" w:before="156" w:line="600" w:lineRule="exact"/>
        <w:jc w:val="center"/>
        <w:rPr>
          <w:rFonts w:ascii="方正小标宋简体" w:eastAsia="方正小标宋简体"/>
          <w:sz w:val="44"/>
          <w:szCs w:val="32"/>
        </w:rPr>
      </w:pPr>
      <w:r w:rsidRPr="00327567">
        <w:rPr>
          <w:rFonts w:ascii="方正小标宋简体" w:eastAsia="方正小标宋简体" w:hint="eastAsia"/>
          <w:sz w:val="44"/>
          <w:szCs w:val="32"/>
        </w:rPr>
        <w:t>使用须知</w:t>
      </w:r>
    </w:p>
    <w:p w:rsidR="00FE222A" w:rsidRPr="00327567" w:rsidRDefault="00FE222A" w:rsidP="00FE222A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:rsidR="00FE222A" w:rsidRPr="00327567" w:rsidRDefault="00FE222A" w:rsidP="00FE222A">
      <w:pPr>
        <w:ind w:firstLineChars="200" w:firstLine="640"/>
        <w:rPr>
          <w:rFonts w:ascii="黑体" w:eastAsia="黑体" w:hAnsi="黑体"/>
          <w:sz w:val="32"/>
        </w:rPr>
      </w:pPr>
      <w:r w:rsidRPr="00327567">
        <w:rPr>
          <w:rFonts w:ascii="黑体" w:eastAsia="黑体" w:hAnsi="黑体" w:hint="eastAsia"/>
          <w:sz w:val="32"/>
        </w:rPr>
        <w:t>一、“健康码”申领程序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考生在考试日前14天，通过“我的宁夏”APP实名申领宁夏健康码（以下简称“健康码”），如实填报信息。</w:t>
      </w:r>
    </w:p>
    <w:p w:rsidR="00FE222A" w:rsidRPr="00327567" w:rsidRDefault="00FE222A" w:rsidP="00FE222A">
      <w:pPr>
        <w:ind w:firstLineChars="200" w:firstLine="640"/>
        <w:rPr>
          <w:rFonts w:ascii="黑体" w:eastAsia="黑体" w:hAnsi="黑体"/>
          <w:sz w:val="32"/>
        </w:rPr>
      </w:pPr>
      <w:r w:rsidRPr="00327567">
        <w:rPr>
          <w:rFonts w:ascii="黑体" w:eastAsia="黑体" w:hAnsi="黑体" w:hint="eastAsia"/>
          <w:sz w:val="32"/>
        </w:rPr>
        <w:t>二、“健康码”的应用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各</w:t>
      </w:r>
      <w:r w:rsidRPr="00327567">
        <w:rPr>
          <w:rFonts w:ascii="仿宋_GB2312" w:eastAsia="仿宋_GB2312" w:hAnsi="黑体"/>
          <w:sz w:val="32"/>
        </w:rPr>
        <w:t>有关</w:t>
      </w:r>
      <w:r w:rsidRPr="00327567">
        <w:rPr>
          <w:rFonts w:ascii="仿宋_GB2312" w:eastAsia="仿宋_GB2312" w:hAnsi="黑体" w:hint="eastAsia"/>
          <w:sz w:val="32"/>
        </w:rPr>
        <w:t>部门根据考生“健康码”核验结果分类做好相关考试安排。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1.考生本人应持续关注“健康码”状态并保持通讯畅通。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2.“健康码”为</w:t>
      </w:r>
      <w:proofErr w:type="gramStart"/>
      <w:r w:rsidRPr="00327567">
        <w:rPr>
          <w:rFonts w:ascii="仿宋_GB2312" w:eastAsia="仿宋_GB2312" w:hAnsi="黑体" w:hint="eastAsia"/>
          <w:sz w:val="32"/>
        </w:rPr>
        <w:t>绿码且</w:t>
      </w:r>
      <w:proofErr w:type="gramEnd"/>
      <w:r w:rsidRPr="00327567">
        <w:rPr>
          <w:rFonts w:ascii="仿宋_GB2312" w:eastAsia="仿宋_GB2312" w:hAnsi="黑体" w:hint="eastAsia"/>
          <w:sz w:val="32"/>
        </w:rPr>
        <w:t>体温正常的考生方可正常参加考试。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3.“健康码”为“红码”“黄码”考生，应咨询卫生健康部门，按要求通过每日健康打卡、</w:t>
      </w:r>
      <w:proofErr w:type="gramStart"/>
      <w:r w:rsidRPr="00327567">
        <w:rPr>
          <w:rFonts w:ascii="仿宋_GB2312" w:eastAsia="仿宋_GB2312" w:hAnsi="黑体" w:hint="eastAsia"/>
          <w:sz w:val="32"/>
        </w:rPr>
        <w:t>持码人</w:t>
      </w:r>
      <w:proofErr w:type="gramEnd"/>
      <w:r w:rsidRPr="00327567">
        <w:rPr>
          <w:rFonts w:ascii="仿宋_GB2312" w:eastAsia="仿宋_GB2312" w:hAnsi="黑体" w:hint="eastAsia"/>
          <w:sz w:val="32"/>
        </w:rPr>
        <w:t>申诉、隔离观察无异常、核酸检测等方式，在考试前转为“绿码”。</w:t>
      </w:r>
    </w:p>
    <w:p w:rsidR="00FE222A" w:rsidRPr="00327567" w:rsidRDefault="00FE222A" w:rsidP="00FE222A">
      <w:pPr>
        <w:ind w:firstLineChars="200" w:firstLine="640"/>
        <w:rPr>
          <w:rFonts w:ascii="黑体" w:eastAsia="黑体" w:hAnsi="黑体"/>
          <w:sz w:val="32"/>
        </w:rPr>
      </w:pPr>
      <w:r w:rsidRPr="00327567">
        <w:rPr>
          <w:rFonts w:ascii="仿宋_GB2312" w:eastAsia="仿宋_GB2312" w:hAnsi="黑体" w:hint="eastAsia"/>
          <w:sz w:val="32"/>
        </w:rPr>
        <w:t>4.考试前未完成转码的“红码”“黄码”考生，</w:t>
      </w:r>
      <w:r w:rsidRPr="00327567">
        <w:rPr>
          <w:rFonts w:ascii="仿宋_GB2312" w:eastAsia="仿宋_GB2312" w:hint="eastAsia"/>
          <w:sz w:val="32"/>
          <w:szCs w:val="32"/>
        </w:rPr>
        <w:t>必须严格执行隔离医学观察,凡高风险地区返宁考生实行集中隔离医学观察14天，凡中风险地区返宁考生实行居家隔离医学观察14天，还须提供解除隔离前3天进行新冠病毒核酸检测结果为阴性的证明，方可参加考试。</w:t>
      </w:r>
    </w:p>
    <w:p w:rsidR="00FE222A" w:rsidRPr="00327567" w:rsidRDefault="00FE222A" w:rsidP="00FE222A">
      <w:pPr>
        <w:ind w:firstLineChars="200" w:firstLine="640"/>
        <w:rPr>
          <w:rFonts w:ascii="黑体" w:eastAsia="黑体" w:hAnsi="黑体"/>
          <w:sz w:val="32"/>
        </w:rPr>
      </w:pPr>
      <w:r w:rsidRPr="00327567">
        <w:rPr>
          <w:rFonts w:ascii="黑体" w:eastAsia="黑体" w:hAnsi="黑体" w:hint="eastAsia"/>
          <w:sz w:val="32"/>
        </w:rPr>
        <w:lastRenderedPageBreak/>
        <w:t>三、“宁考安”的应用</w:t>
      </w:r>
    </w:p>
    <w:p w:rsidR="00FE222A" w:rsidRPr="00327567" w:rsidRDefault="00FE222A" w:rsidP="00FE222A">
      <w:pPr>
        <w:ind w:firstLineChars="200" w:firstLine="640"/>
        <w:rPr>
          <w:rFonts w:ascii="黑体" w:eastAsia="黑体" w:hAnsi="黑体"/>
          <w:sz w:val="32"/>
        </w:rPr>
      </w:pPr>
      <w:r w:rsidRPr="00327567">
        <w:rPr>
          <w:rFonts w:ascii="仿宋_GB2312" w:eastAsia="仿宋_GB2312" w:hint="eastAsia"/>
          <w:sz w:val="32"/>
        </w:rPr>
        <w:t>考</w:t>
      </w:r>
      <w:r w:rsidRPr="00327567">
        <w:rPr>
          <w:rFonts w:ascii="仿宋_GB2312" w:eastAsia="仿宋_GB2312"/>
          <w:sz w:val="32"/>
        </w:rPr>
        <w:t>试机构</w:t>
      </w:r>
      <w:r w:rsidRPr="00327567">
        <w:rPr>
          <w:rFonts w:ascii="仿宋_GB2312" w:eastAsia="仿宋_GB2312" w:hint="eastAsia"/>
          <w:sz w:val="32"/>
        </w:rPr>
        <w:t>使用“宁夏人</w:t>
      </w:r>
      <w:r w:rsidRPr="00327567">
        <w:rPr>
          <w:rFonts w:ascii="仿宋_GB2312" w:eastAsia="仿宋_GB2312"/>
          <w:sz w:val="32"/>
        </w:rPr>
        <w:t>事考试考生健康</w:t>
      </w:r>
      <w:r w:rsidRPr="00327567">
        <w:rPr>
          <w:rFonts w:ascii="仿宋_GB2312" w:eastAsia="仿宋_GB2312" w:hint="eastAsia"/>
          <w:sz w:val="32"/>
        </w:rPr>
        <w:t>登记</w:t>
      </w:r>
      <w:r w:rsidRPr="00327567">
        <w:rPr>
          <w:rFonts w:ascii="仿宋_GB2312" w:eastAsia="仿宋_GB2312"/>
          <w:sz w:val="32"/>
        </w:rPr>
        <w:t>评估</w:t>
      </w:r>
      <w:r w:rsidRPr="00327567">
        <w:rPr>
          <w:rFonts w:ascii="仿宋_GB2312" w:eastAsia="仿宋_GB2312" w:hint="eastAsia"/>
          <w:sz w:val="32"/>
        </w:rPr>
        <w:t>系统”（简称“宁考安”）对疫情</w:t>
      </w:r>
      <w:r w:rsidRPr="00327567">
        <w:rPr>
          <w:rFonts w:ascii="仿宋_GB2312" w:eastAsia="仿宋_GB2312"/>
          <w:sz w:val="32"/>
        </w:rPr>
        <w:t>期间考生健康</w:t>
      </w:r>
      <w:r w:rsidRPr="00327567">
        <w:rPr>
          <w:rFonts w:ascii="仿宋_GB2312" w:eastAsia="仿宋_GB2312" w:hint="eastAsia"/>
          <w:sz w:val="32"/>
        </w:rPr>
        <w:t>行程</w:t>
      </w:r>
      <w:r w:rsidRPr="00327567">
        <w:rPr>
          <w:rFonts w:ascii="仿宋_GB2312" w:eastAsia="仿宋_GB2312"/>
          <w:sz w:val="32"/>
        </w:rPr>
        <w:t>进行</w:t>
      </w:r>
      <w:r w:rsidRPr="00327567">
        <w:rPr>
          <w:rFonts w:ascii="仿宋_GB2312" w:eastAsia="仿宋_GB2312" w:hint="eastAsia"/>
          <w:sz w:val="32"/>
        </w:rPr>
        <w:t>监测</w:t>
      </w:r>
      <w:r w:rsidRPr="00327567">
        <w:rPr>
          <w:rFonts w:ascii="仿宋_GB2312" w:eastAsia="仿宋_GB2312"/>
          <w:sz w:val="32"/>
        </w:rPr>
        <w:t>评估</w:t>
      </w:r>
      <w:r w:rsidRPr="00327567">
        <w:rPr>
          <w:rFonts w:ascii="仿宋_GB2312" w:eastAsia="仿宋_GB2312" w:hint="eastAsia"/>
          <w:sz w:val="32"/>
        </w:rPr>
        <w:t>。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7567">
        <w:rPr>
          <w:rFonts w:ascii="仿宋_GB2312" w:eastAsia="仿宋_GB2312" w:hint="eastAsia"/>
          <w:sz w:val="32"/>
          <w:szCs w:val="32"/>
        </w:rPr>
        <w:t>1.考生在考试日前14天，通过</w:t>
      </w:r>
      <w:proofErr w:type="gramStart"/>
      <w:r w:rsidRPr="00327567">
        <w:rPr>
          <w:rFonts w:ascii="仿宋_GB2312" w:eastAsia="仿宋_GB2312" w:hint="eastAsia"/>
          <w:sz w:val="32"/>
        </w:rPr>
        <w:t>微信搜索或扫码关</w:t>
      </w:r>
      <w:r w:rsidRPr="00327567">
        <w:rPr>
          <w:rFonts w:ascii="仿宋_GB2312" w:eastAsia="仿宋_GB2312"/>
          <w:sz w:val="32"/>
        </w:rPr>
        <w:t>注</w:t>
      </w:r>
      <w:r w:rsidRPr="00327567">
        <w:rPr>
          <w:rFonts w:ascii="仿宋_GB2312" w:eastAsia="仿宋_GB2312" w:hint="eastAsia"/>
          <w:sz w:val="32"/>
        </w:rPr>
        <w:t>“宁考安”微</w:t>
      </w:r>
      <w:r w:rsidRPr="00327567">
        <w:rPr>
          <w:rFonts w:ascii="仿宋_GB2312" w:eastAsia="仿宋_GB2312"/>
          <w:sz w:val="32"/>
        </w:rPr>
        <w:t>信</w:t>
      </w:r>
      <w:proofErr w:type="gramEnd"/>
      <w:r w:rsidRPr="00327567">
        <w:rPr>
          <w:rFonts w:ascii="仿宋_GB2312" w:eastAsia="仿宋_GB2312"/>
          <w:sz w:val="32"/>
        </w:rPr>
        <w:t>小</w:t>
      </w:r>
      <w:r w:rsidRPr="00327567">
        <w:rPr>
          <w:rFonts w:ascii="仿宋_GB2312" w:eastAsia="仿宋_GB2312" w:hint="eastAsia"/>
          <w:sz w:val="32"/>
        </w:rPr>
        <w:t>程序。登录“宁考安”</w:t>
      </w:r>
      <w:r w:rsidRPr="00327567">
        <w:rPr>
          <w:rFonts w:ascii="仿宋_GB2312" w:eastAsia="仿宋_GB2312"/>
          <w:sz w:val="32"/>
        </w:rPr>
        <w:t>后</w:t>
      </w:r>
      <w:r w:rsidRPr="00327567">
        <w:rPr>
          <w:rFonts w:ascii="仿宋_GB2312" w:eastAsia="仿宋_GB2312" w:hint="eastAsia"/>
          <w:sz w:val="32"/>
        </w:rPr>
        <w:t>可对</w:t>
      </w:r>
      <w:r w:rsidRPr="00327567">
        <w:rPr>
          <w:rFonts w:ascii="仿宋_GB2312" w:eastAsia="仿宋_GB2312"/>
          <w:sz w:val="32"/>
        </w:rPr>
        <w:t>考生</w:t>
      </w:r>
      <w:r w:rsidRPr="00327567">
        <w:rPr>
          <w:rFonts w:ascii="仿宋_GB2312" w:eastAsia="仿宋_GB2312" w:hint="eastAsia"/>
          <w:sz w:val="32"/>
        </w:rPr>
        <w:t>所</w:t>
      </w:r>
      <w:r w:rsidRPr="00327567">
        <w:rPr>
          <w:rFonts w:ascii="仿宋_GB2312" w:eastAsia="仿宋_GB2312"/>
          <w:sz w:val="32"/>
        </w:rPr>
        <w:t>在位置</w:t>
      </w:r>
      <w:r w:rsidRPr="00327567">
        <w:rPr>
          <w:rFonts w:ascii="仿宋_GB2312" w:eastAsia="仿宋_GB2312" w:hint="eastAsia"/>
          <w:sz w:val="32"/>
        </w:rPr>
        <w:t>自动</w:t>
      </w:r>
      <w:r w:rsidRPr="00327567">
        <w:rPr>
          <w:rFonts w:ascii="仿宋_GB2312" w:eastAsia="仿宋_GB2312"/>
          <w:sz w:val="32"/>
        </w:rPr>
        <w:t>定</w:t>
      </w:r>
      <w:r w:rsidRPr="00327567">
        <w:rPr>
          <w:rFonts w:ascii="仿宋_GB2312" w:eastAsia="仿宋_GB2312" w:hint="eastAsia"/>
          <w:sz w:val="32"/>
        </w:rPr>
        <w:t>位，考</w:t>
      </w:r>
      <w:r w:rsidRPr="00327567">
        <w:rPr>
          <w:rFonts w:ascii="仿宋_GB2312" w:eastAsia="仿宋_GB2312"/>
          <w:sz w:val="32"/>
        </w:rPr>
        <w:t>生</w:t>
      </w:r>
      <w:r w:rsidRPr="00327567">
        <w:rPr>
          <w:rFonts w:ascii="仿宋_GB2312" w:eastAsia="仿宋_GB2312" w:hint="eastAsia"/>
          <w:sz w:val="32"/>
        </w:rPr>
        <w:t>须如</w:t>
      </w:r>
      <w:r w:rsidRPr="00327567">
        <w:rPr>
          <w:rFonts w:ascii="仿宋_GB2312" w:eastAsia="仿宋_GB2312"/>
          <w:sz w:val="32"/>
        </w:rPr>
        <w:t>实填报体温</w:t>
      </w:r>
      <w:r w:rsidRPr="00327567">
        <w:rPr>
          <w:rFonts w:ascii="仿宋_GB2312" w:eastAsia="仿宋_GB2312" w:hint="eastAsia"/>
          <w:sz w:val="32"/>
        </w:rPr>
        <w:t>、</w:t>
      </w:r>
      <w:r w:rsidRPr="00327567">
        <w:rPr>
          <w:rFonts w:ascii="仿宋_GB2312" w:eastAsia="仿宋_GB2312"/>
          <w:sz w:val="32"/>
        </w:rPr>
        <w:t>健</w:t>
      </w:r>
      <w:r w:rsidRPr="00327567">
        <w:rPr>
          <w:rFonts w:ascii="仿宋_GB2312" w:eastAsia="仿宋_GB2312"/>
          <w:sz w:val="32"/>
          <w:szCs w:val="32"/>
        </w:rPr>
        <w:t>康状况</w:t>
      </w:r>
      <w:r w:rsidRPr="00327567">
        <w:rPr>
          <w:rFonts w:ascii="仿宋_GB2312" w:eastAsia="仿宋_GB2312" w:hint="eastAsia"/>
          <w:sz w:val="32"/>
          <w:szCs w:val="32"/>
        </w:rPr>
        <w:t>，并</w:t>
      </w:r>
      <w:r w:rsidRPr="00327567">
        <w:rPr>
          <w:rFonts w:ascii="仿宋_GB2312" w:eastAsia="仿宋_GB2312"/>
          <w:sz w:val="32"/>
          <w:szCs w:val="32"/>
        </w:rPr>
        <w:t>对填报信息和健康行程进行</w:t>
      </w:r>
      <w:r w:rsidRPr="00327567">
        <w:rPr>
          <w:rFonts w:ascii="仿宋_GB2312" w:eastAsia="仿宋_GB2312" w:hint="eastAsia"/>
          <w:sz w:val="32"/>
          <w:szCs w:val="32"/>
        </w:rPr>
        <w:t>安全</w:t>
      </w:r>
      <w:r w:rsidRPr="00327567">
        <w:rPr>
          <w:rFonts w:ascii="仿宋_GB2312" w:eastAsia="仿宋_GB2312"/>
          <w:sz w:val="32"/>
          <w:szCs w:val="32"/>
        </w:rPr>
        <w:t>考试承诺</w:t>
      </w:r>
      <w:r w:rsidRPr="00327567">
        <w:rPr>
          <w:rFonts w:ascii="仿宋_GB2312" w:eastAsia="仿宋_GB2312" w:hint="eastAsia"/>
          <w:sz w:val="32"/>
          <w:szCs w:val="32"/>
        </w:rPr>
        <w:t>。</w:t>
      </w:r>
    </w:p>
    <w:p w:rsidR="00FE222A" w:rsidRPr="00327567" w:rsidRDefault="00FE222A" w:rsidP="00FE222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7567">
        <w:rPr>
          <w:rFonts w:ascii="仿宋_GB2312" w:eastAsia="仿宋_GB2312"/>
          <w:sz w:val="32"/>
          <w:szCs w:val="32"/>
        </w:rPr>
        <w:t>2.</w:t>
      </w:r>
      <w:r w:rsidRPr="00327567">
        <w:rPr>
          <w:rFonts w:ascii="仿宋_GB2312" w:eastAsia="仿宋_GB2312" w:hint="eastAsia"/>
          <w:sz w:val="32"/>
          <w:szCs w:val="32"/>
        </w:rPr>
        <w:t>考</w:t>
      </w:r>
      <w:r w:rsidRPr="00327567">
        <w:rPr>
          <w:rFonts w:ascii="仿宋_GB2312" w:eastAsia="仿宋_GB2312"/>
          <w:sz w:val="32"/>
          <w:szCs w:val="32"/>
        </w:rPr>
        <w:t>生</w:t>
      </w:r>
      <w:r w:rsidRPr="00327567">
        <w:rPr>
          <w:rFonts w:ascii="仿宋_GB2312" w:eastAsia="仿宋_GB2312"/>
          <w:sz w:val="32"/>
        </w:rPr>
        <w:t>须</w:t>
      </w:r>
      <w:r w:rsidRPr="00327567">
        <w:rPr>
          <w:rFonts w:ascii="仿宋_GB2312" w:eastAsia="仿宋_GB2312" w:hint="eastAsia"/>
          <w:sz w:val="32"/>
          <w:szCs w:val="32"/>
        </w:rPr>
        <w:t>每日分别</w:t>
      </w:r>
      <w:r w:rsidRPr="00327567">
        <w:rPr>
          <w:rFonts w:ascii="仿宋_GB2312" w:eastAsia="仿宋_GB2312"/>
          <w:sz w:val="32"/>
          <w:szCs w:val="32"/>
        </w:rPr>
        <w:t>于</w:t>
      </w:r>
      <w:r w:rsidRPr="00327567">
        <w:rPr>
          <w:rFonts w:ascii="仿宋_GB2312" w:eastAsia="仿宋_GB2312" w:hint="eastAsia"/>
          <w:sz w:val="32"/>
          <w:szCs w:val="32"/>
        </w:rPr>
        <w:t>上午7:00-12:00，下午16:00-24:00</w:t>
      </w:r>
      <w:r w:rsidRPr="00327567">
        <w:rPr>
          <w:rFonts w:ascii="仿宋_GB2312" w:eastAsia="仿宋_GB2312" w:hint="eastAsia"/>
          <w:sz w:val="32"/>
        </w:rPr>
        <w:t>登录“宁考安”，</w:t>
      </w:r>
      <w:r w:rsidRPr="00327567">
        <w:rPr>
          <w:rFonts w:ascii="仿宋_GB2312" w:eastAsia="仿宋_GB2312" w:hint="eastAsia"/>
          <w:sz w:val="32"/>
          <w:szCs w:val="32"/>
        </w:rPr>
        <w:t>完成两次健康</w:t>
      </w:r>
      <w:r w:rsidRPr="00327567">
        <w:rPr>
          <w:rFonts w:ascii="仿宋_GB2312" w:eastAsia="仿宋_GB2312"/>
          <w:sz w:val="32"/>
          <w:szCs w:val="32"/>
        </w:rPr>
        <w:t>行程登记申报</w:t>
      </w:r>
      <w:r w:rsidRPr="00327567">
        <w:rPr>
          <w:rFonts w:ascii="仿宋_GB2312" w:eastAsia="仿宋_GB2312" w:hint="eastAsia"/>
          <w:sz w:val="32"/>
          <w:szCs w:val="32"/>
        </w:rPr>
        <w:t>，系统每日</w:t>
      </w:r>
      <w:r w:rsidRPr="00327567">
        <w:rPr>
          <w:rFonts w:ascii="仿宋_GB2312" w:eastAsia="仿宋_GB2312"/>
          <w:sz w:val="32"/>
          <w:szCs w:val="32"/>
        </w:rPr>
        <w:t>可</w:t>
      </w:r>
      <w:r w:rsidRPr="00327567">
        <w:rPr>
          <w:rFonts w:ascii="仿宋_GB2312" w:eastAsia="仿宋_GB2312" w:hint="eastAsia"/>
          <w:sz w:val="32"/>
          <w:szCs w:val="32"/>
        </w:rPr>
        <w:t>允许</w:t>
      </w:r>
      <w:r w:rsidRPr="00327567">
        <w:rPr>
          <w:rFonts w:ascii="仿宋_GB2312" w:eastAsia="仿宋_GB2312"/>
          <w:sz w:val="32"/>
          <w:szCs w:val="32"/>
        </w:rPr>
        <w:t>一次</w:t>
      </w:r>
      <w:r w:rsidRPr="00327567">
        <w:rPr>
          <w:rFonts w:ascii="仿宋_GB2312" w:eastAsia="仿宋_GB2312" w:hint="eastAsia"/>
          <w:sz w:val="32"/>
          <w:szCs w:val="32"/>
        </w:rPr>
        <w:t>补</w:t>
      </w:r>
      <w:r w:rsidRPr="00327567">
        <w:rPr>
          <w:rFonts w:ascii="仿宋_GB2312" w:eastAsia="仿宋_GB2312"/>
          <w:sz w:val="32"/>
          <w:szCs w:val="32"/>
        </w:rPr>
        <w:t>报</w:t>
      </w:r>
      <w:r w:rsidRPr="00327567">
        <w:rPr>
          <w:rFonts w:ascii="仿宋_GB2312" w:eastAsia="仿宋_GB2312" w:hint="eastAsia"/>
          <w:sz w:val="32"/>
          <w:szCs w:val="32"/>
        </w:rPr>
        <w:t>。</w:t>
      </w:r>
    </w:p>
    <w:p w:rsidR="00FE222A" w:rsidRPr="00327567" w:rsidRDefault="00FE222A" w:rsidP="00FE222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327567">
        <w:rPr>
          <w:rFonts w:ascii="仿宋_GB2312" w:eastAsia="仿宋_GB2312"/>
          <w:sz w:val="32"/>
        </w:rPr>
        <w:t>3.</w:t>
      </w:r>
      <w:r w:rsidRPr="00327567">
        <w:rPr>
          <w:rFonts w:ascii="仿宋_GB2312" w:eastAsia="仿宋_GB2312" w:hint="eastAsia"/>
          <w:sz w:val="32"/>
        </w:rPr>
        <w:t>“宁考安”可对考</w:t>
      </w:r>
      <w:r w:rsidRPr="00327567">
        <w:rPr>
          <w:rFonts w:ascii="仿宋_GB2312" w:eastAsia="仿宋_GB2312"/>
          <w:sz w:val="32"/>
        </w:rPr>
        <w:t>生健康</w:t>
      </w:r>
      <w:r w:rsidRPr="00327567">
        <w:rPr>
          <w:rFonts w:ascii="仿宋_GB2312" w:eastAsia="仿宋_GB2312" w:hint="eastAsia"/>
          <w:sz w:val="32"/>
        </w:rPr>
        <w:t>行程</w:t>
      </w:r>
      <w:r w:rsidRPr="00327567">
        <w:rPr>
          <w:rFonts w:ascii="仿宋_GB2312" w:eastAsia="仿宋_GB2312"/>
          <w:sz w:val="32"/>
        </w:rPr>
        <w:t>自动</w:t>
      </w:r>
      <w:r w:rsidRPr="00327567">
        <w:rPr>
          <w:rFonts w:ascii="仿宋_GB2312" w:eastAsia="仿宋_GB2312" w:hint="eastAsia"/>
          <w:sz w:val="32"/>
        </w:rPr>
        <w:t>统计，</w:t>
      </w:r>
      <w:r w:rsidRPr="00327567">
        <w:rPr>
          <w:rFonts w:ascii="华文仿宋" w:eastAsia="华文仿宋" w:hAnsi="华文仿宋" w:hint="eastAsia"/>
          <w:sz w:val="32"/>
          <w:szCs w:val="32"/>
        </w:rPr>
        <w:t>依据考生登记</w:t>
      </w:r>
      <w:r w:rsidRPr="00327567">
        <w:rPr>
          <w:rFonts w:ascii="华文仿宋" w:eastAsia="华文仿宋" w:hAnsi="华文仿宋"/>
          <w:sz w:val="32"/>
          <w:szCs w:val="32"/>
        </w:rPr>
        <w:t>时</w:t>
      </w:r>
      <w:r w:rsidRPr="00327567">
        <w:rPr>
          <w:rFonts w:ascii="华文仿宋" w:eastAsia="华文仿宋" w:hAnsi="华文仿宋" w:hint="eastAsia"/>
          <w:sz w:val="32"/>
          <w:szCs w:val="32"/>
        </w:rPr>
        <w:t>的</w:t>
      </w:r>
      <w:r w:rsidRPr="00327567">
        <w:rPr>
          <w:rFonts w:ascii="华文仿宋" w:eastAsia="华文仿宋" w:hAnsi="华文仿宋"/>
          <w:sz w:val="32"/>
          <w:szCs w:val="32"/>
        </w:rPr>
        <w:t>定位</w:t>
      </w:r>
      <w:r w:rsidRPr="00327567">
        <w:rPr>
          <w:rFonts w:ascii="华文仿宋" w:eastAsia="华文仿宋" w:hAnsi="华文仿宋" w:hint="eastAsia"/>
          <w:sz w:val="32"/>
          <w:szCs w:val="32"/>
        </w:rPr>
        <w:t>信息</w:t>
      </w:r>
      <w:r w:rsidRPr="00327567">
        <w:rPr>
          <w:rFonts w:ascii="华文仿宋" w:eastAsia="华文仿宋" w:hAnsi="华文仿宋"/>
          <w:sz w:val="32"/>
          <w:szCs w:val="32"/>
        </w:rPr>
        <w:t>按</w:t>
      </w:r>
      <w:r w:rsidRPr="00327567">
        <w:rPr>
          <w:rFonts w:ascii="仿宋_GB2312" w:eastAsia="仿宋_GB2312"/>
          <w:sz w:val="32"/>
        </w:rPr>
        <w:t>不同</w:t>
      </w:r>
      <w:r w:rsidRPr="00327567">
        <w:rPr>
          <w:rFonts w:ascii="华文仿宋" w:eastAsia="华文仿宋" w:hAnsi="华文仿宋" w:hint="eastAsia"/>
          <w:sz w:val="32"/>
          <w:szCs w:val="32"/>
        </w:rPr>
        <w:t>疫情区域将</w:t>
      </w:r>
      <w:r w:rsidRPr="00327567">
        <w:rPr>
          <w:rFonts w:ascii="华文仿宋" w:eastAsia="华文仿宋" w:hAnsi="华文仿宋"/>
          <w:sz w:val="32"/>
          <w:szCs w:val="32"/>
        </w:rPr>
        <w:t>考生</w:t>
      </w:r>
      <w:r w:rsidRPr="00327567">
        <w:rPr>
          <w:rFonts w:ascii="华文仿宋" w:eastAsia="华文仿宋" w:hAnsi="华文仿宋" w:hint="eastAsia"/>
          <w:sz w:val="32"/>
          <w:szCs w:val="32"/>
        </w:rPr>
        <w:t>进行</w:t>
      </w:r>
      <w:r w:rsidRPr="00327567">
        <w:rPr>
          <w:rFonts w:ascii="仿宋_GB2312" w:eastAsia="仿宋_GB2312" w:hint="eastAsia"/>
          <w:sz w:val="32"/>
        </w:rPr>
        <w:t>区</w:t>
      </w:r>
      <w:r w:rsidRPr="00327567">
        <w:rPr>
          <w:rFonts w:ascii="仿宋_GB2312" w:eastAsia="仿宋_GB2312"/>
          <w:sz w:val="32"/>
        </w:rPr>
        <w:t>分</w:t>
      </w:r>
      <w:r w:rsidRPr="00327567">
        <w:rPr>
          <w:rFonts w:ascii="华文仿宋" w:eastAsia="华文仿宋" w:hAnsi="华文仿宋" w:hint="eastAsia"/>
          <w:sz w:val="32"/>
          <w:szCs w:val="32"/>
        </w:rPr>
        <w:t>，对疫</w:t>
      </w:r>
      <w:r w:rsidRPr="00327567">
        <w:rPr>
          <w:rFonts w:ascii="华文仿宋" w:eastAsia="华文仿宋" w:hAnsi="华文仿宋"/>
          <w:sz w:val="32"/>
          <w:szCs w:val="32"/>
        </w:rPr>
        <w:t>情高</w:t>
      </w:r>
      <w:r w:rsidRPr="00327567">
        <w:rPr>
          <w:rFonts w:ascii="华文仿宋" w:eastAsia="华文仿宋" w:hAnsi="华文仿宋" w:hint="eastAsia"/>
          <w:sz w:val="32"/>
          <w:szCs w:val="32"/>
        </w:rPr>
        <w:t>风</w:t>
      </w:r>
      <w:r w:rsidRPr="00327567">
        <w:rPr>
          <w:rFonts w:ascii="华文仿宋" w:eastAsia="华文仿宋" w:hAnsi="华文仿宋"/>
          <w:sz w:val="32"/>
          <w:szCs w:val="32"/>
        </w:rPr>
        <w:t>险地区</w:t>
      </w:r>
      <w:r w:rsidRPr="00327567">
        <w:rPr>
          <w:rFonts w:ascii="华文仿宋" w:eastAsia="华文仿宋" w:hAnsi="华文仿宋" w:hint="eastAsia"/>
          <w:sz w:val="32"/>
          <w:szCs w:val="32"/>
        </w:rPr>
        <w:t>考</w:t>
      </w:r>
      <w:r w:rsidRPr="00327567">
        <w:rPr>
          <w:rFonts w:ascii="华文仿宋" w:eastAsia="华文仿宋" w:hAnsi="华文仿宋"/>
          <w:sz w:val="32"/>
          <w:szCs w:val="32"/>
        </w:rPr>
        <w:t>生</w:t>
      </w:r>
      <w:r w:rsidRPr="00327567">
        <w:rPr>
          <w:rFonts w:ascii="华文仿宋" w:eastAsia="华文仿宋" w:hAnsi="华文仿宋" w:hint="eastAsia"/>
          <w:sz w:val="32"/>
          <w:szCs w:val="32"/>
        </w:rPr>
        <w:t>健康</w:t>
      </w:r>
      <w:r w:rsidRPr="00327567">
        <w:rPr>
          <w:rFonts w:ascii="华文仿宋" w:eastAsia="华文仿宋" w:hAnsi="华文仿宋"/>
          <w:sz w:val="32"/>
          <w:szCs w:val="32"/>
        </w:rPr>
        <w:t>信息</w:t>
      </w:r>
      <w:r w:rsidRPr="00327567">
        <w:rPr>
          <w:rFonts w:ascii="华文仿宋" w:eastAsia="华文仿宋" w:hAnsi="华文仿宋" w:hint="eastAsia"/>
          <w:sz w:val="32"/>
          <w:szCs w:val="32"/>
        </w:rPr>
        <w:t>自动预警。</w:t>
      </w:r>
    </w:p>
    <w:p w:rsidR="00FE222A" w:rsidRPr="00327567" w:rsidRDefault="00FE222A" w:rsidP="00FE222A">
      <w:pPr>
        <w:adjustRightInd w:val="0"/>
        <w:snapToGrid w:val="0"/>
        <w:spacing w:line="56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327567">
        <w:rPr>
          <w:rFonts w:ascii="华文仿宋" w:eastAsia="华文仿宋" w:hAnsi="华文仿宋"/>
          <w:sz w:val="32"/>
          <w:szCs w:val="32"/>
        </w:rPr>
        <w:t>4</w:t>
      </w:r>
      <w:r w:rsidRPr="00327567">
        <w:rPr>
          <w:rFonts w:ascii="仿宋_GB2312" w:eastAsia="仿宋_GB2312"/>
          <w:sz w:val="32"/>
          <w:szCs w:val="32"/>
        </w:rPr>
        <w:t>.</w:t>
      </w:r>
      <w:r w:rsidRPr="00327567">
        <w:rPr>
          <w:rFonts w:ascii="仿宋_GB2312" w:eastAsia="仿宋_GB2312" w:hint="eastAsia"/>
          <w:sz w:val="32"/>
        </w:rPr>
        <w:t>考</w:t>
      </w:r>
      <w:r w:rsidRPr="00327567">
        <w:rPr>
          <w:rFonts w:ascii="仿宋_GB2312" w:eastAsia="仿宋_GB2312"/>
          <w:sz w:val="32"/>
        </w:rPr>
        <w:t>试机构可通过</w:t>
      </w:r>
      <w:r w:rsidRPr="00327567">
        <w:rPr>
          <w:rFonts w:ascii="仿宋_GB2312" w:eastAsia="仿宋_GB2312" w:hint="eastAsia"/>
          <w:sz w:val="32"/>
        </w:rPr>
        <w:t>“宁考安”管理</w:t>
      </w:r>
      <w:r w:rsidRPr="00327567">
        <w:rPr>
          <w:rFonts w:ascii="仿宋_GB2312" w:eastAsia="仿宋_GB2312"/>
          <w:sz w:val="32"/>
        </w:rPr>
        <w:t>后台</w:t>
      </w:r>
      <w:r w:rsidRPr="00327567">
        <w:rPr>
          <w:rFonts w:ascii="仿宋_GB2312" w:eastAsia="仿宋_GB2312" w:hint="eastAsia"/>
          <w:sz w:val="32"/>
        </w:rPr>
        <w:t>数据，</w:t>
      </w:r>
      <w:r w:rsidRPr="00327567">
        <w:rPr>
          <w:rFonts w:ascii="仿宋_GB2312" w:eastAsia="仿宋_GB2312"/>
          <w:sz w:val="32"/>
        </w:rPr>
        <w:t>对考生每日</w:t>
      </w:r>
      <w:r w:rsidRPr="00327567">
        <w:rPr>
          <w:rFonts w:ascii="仿宋_GB2312" w:eastAsia="仿宋_GB2312" w:hint="eastAsia"/>
          <w:sz w:val="32"/>
        </w:rPr>
        <w:t>健康状况</w:t>
      </w:r>
      <w:r w:rsidRPr="00327567">
        <w:rPr>
          <w:rFonts w:ascii="仿宋_GB2312" w:eastAsia="仿宋_GB2312"/>
          <w:sz w:val="32"/>
        </w:rPr>
        <w:t>和行程</w:t>
      </w:r>
      <w:r w:rsidRPr="00327567">
        <w:rPr>
          <w:rFonts w:ascii="仿宋_GB2312" w:eastAsia="仿宋_GB2312" w:hint="eastAsia"/>
          <w:sz w:val="32"/>
        </w:rPr>
        <w:t>进行</w:t>
      </w:r>
      <w:r w:rsidRPr="00327567">
        <w:rPr>
          <w:rFonts w:ascii="仿宋_GB2312" w:eastAsia="仿宋_GB2312"/>
          <w:sz w:val="32"/>
        </w:rPr>
        <w:t>统计</w:t>
      </w:r>
      <w:r w:rsidRPr="00327567">
        <w:rPr>
          <w:rFonts w:ascii="仿宋_GB2312" w:eastAsia="仿宋_GB2312" w:hint="eastAsia"/>
          <w:sz w:val="32"/>
        </w:rPr>
        <w:t>，</w:t>
      </w:r>
      <w:r w:rsidRPr="00327567">
        <w:rPr>
          <w:rFonts w:ascii="华文仿宋" w:eastAsia="华文仿宋" w:hAnsi="华文仿宋" w:hint="eastAsia"/>
          <w:sz w:val="32"/>
          <w:szCs w:val="32"/>
        </w:rPr>
        <w:t>便于提前做好</w:t>
      </w:r>
      <w:r w:rsidRPr="00327567">
        <w:rPr>
          <w:rFonts w:ascii="华文仿宋" w:eastAsia="华文仿宋" w:hAnsi="华文仿宋"/>
          <w:sz w:val="32"/>
          <w:szCs w:val="32"/>
        </w:rPr>
        <w:t>考试</w:t>
      </w:r>
      <w:r w:rsidRPr="00327567">
        <w:rPr>
          <w:rFonts w:ascii="华文仿宋" w:eastAsia="华文仿宋" w:hAnsi="华文仿宋" w:hint="eastAsia"/>
          <w:sz w:val="32"/>
          <w:szCs w:val="32"/>
        </w:rPr>
        <w:t>安排和</w:t>
      </w:r>
      <w:r w:rsidRPr="00327567">
        <w:rPr>
          <w:rFonts w:ascii="华文仿宋" w:eastAsia="华文仿宋" w:hAnsi="华文仿宋"/>
          <w:sz w:val="32"/>
          <w:szCs w:val="32"/>
        </w:rPr>
        <w:t>人员检查</w:t>
      </w:r>
      <w:r w:rsidRPr="00327567">
        <w:rPr>
          <w:rFonts w:ascii="华文仿宋" w:eastAsia="华文仿宋" w:hAnsi="华文仿宋" w:hint="eastAsia"/>
          <w:sz w:val="32"/>
          <w:szCs w:val="32"/>
        </w:rPr>
        <w:t>。</w:t>
      </w:r>
    </w:p>
    <w:p w:rsidR="00FE222A" w:rsidRPr="00327567" w:rsidRDefault="00FE222A" w:rsidP="00FE222A">
      <w:pPr>
        <w:adjustRightInd w:val="0"/>
        <w:snapToGrid w:val="0"/>
        <w:jc w:val="center"/>
        <w:rPr>
          <w:rFonts w:ascii="仿宋_GB2312" w:eastAsia="仿宋_GB2312"/>
          <w:sz w:val="32"/>
          <w:szCs w:val="32"/>
        </w:rPr>
      </w:pPr>
      <w:r w:rsidRPr="00327567">
        <w:rPr>
          <w:rFonts w:ascii="黑体" w:eastAsia="黑体" w:hAnsi="黑体" w:hint="eastAsia"/>
          <w:noProof/>
          <w:sz w:val="32"/>
        </w:rPr>
        <w:drawing>
          <wp:inline distT="0" distB="0" distL="0" distR="0" wp14:anchorId="2E0AC406" wp14:editId="6E0EE1F5">
            <wp:extent cx="2234317" cy="223431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7011827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486" cy="226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22A" w:rsidRPr="00FE222A" w:rsidRDefault="00FE222A" w:rsidP="00FE222A">
      <w:pPr>
        <w:spacing w:beforeLines="50" w:before="156"/>
        <w:jc w:val="center"/>
        <w:rPr>
          <w:rFonts w:hint="eastAsia"/>
        </w:rPr>
      </w:pPr>
      <w:proofErr w:type="gramStart"/>
      <w:r w:rsidRPr="00327567">
        <w:rPr>
          <w:rFonts w:ascii="仿宋_GB2312" w:eastAsia="仿宋_GB2312" w:hint="eastAsia"/>
          <w:sz w:val="32"/>
          <w:szCs w:val="32"/>
        </w:rPr>
        <w:t>“宁</w:t>
      </w:r>
      <w:r w:rsidRPr="00327567">
        <w:rPr>
          <w:rFonts w:ascii="仿宋_GB2312" w:eastAsia="仿宋_GB2312"/>
          <w:sz w:val="32"/>
          <w:szCs w:val="32"/>
        </w:rPr>
        <w:t>考安</w:t>
      </w:r>
      <w:r w:rsidRPr="00327567">
        <w:rPr>
          <w:rFonts w:ascii="仿宋_GB2312" w:eastAsia="仿宋_GB2312" w:hint="eastAsia"/>
          <w:sz w:val="32"/>
          <w:szCs w:val="32"/>
        </w:rPr>
        <w:t>”微</w:t>
      </w:r>
      <w:r w:rsidRPr="00327567">
        <w:rPr>
          <w:rFonts w:ascii="仿宋_GB2312" w:eastAsia="仿宋_GB2312"/>
          <w:sz w:val="32"/>
          <w:szCs w:val="32"/>
        </w:rPr>
        <w:t>信小</w:t>
      </w:r>
      <w:proofErr w:type="gramEnd"/>
      <w:r w:rsidRPr="00327567">
        <w:rPr>
          <w:rFonts w:ascii="仿宋_GB2312" w:eastAsia="仿宋_GB2312"/>
          <w:sz w:val="32"/>
          <w:szCs w:val="32"/>
        </w:rPr>
        <w:t>程序二维</w:t>
      </w:r>
      <w:r w:rsidRPr="00327567">
        <w:rPr>
          <w:rFonts w:ascii="仿宋_GB2312" w:eastAsia="仿宋_GB2312" w:hint="eastAsia"/>
          <w:sz w:val="32"/>
          <w:szCs w:val="32"/>
        </w:rPr>
        <w:t>码</w:t>
      </w:r>
      <w:bookmarkStart w:id="0" w:name="_GoBack"/>
      <w:bookmarkEnd w:id="0"/>
    </w:p>
    <w:sectPr w:rsidR="00FE222A" w:rsidRPr="00FE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2A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46B3"/>
  <w15:chartTrackingRefBased/>
  <w15:docId w15:val="{E3F2471E-101A-4F66-9BB9-8489B4DF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宁夏新传媒有限公司</dc:creator>
  <cp:keywords/>
  <dc:description/>
  <cp:lastModifiedBy>宁夏新传媒有限公司</cp:lastModifiedBy>
  <cp:revision>1</cp:revision>
  <dcterms:created xsi:type="dcterms:W3CDTF">2020-07-03T09:10:00Z</dcterms:created>
  <dcterms:modified xsi:type="dcterms:W3CDTF">2020-07-03T09:11:00Z</dcterms:modified>
</cp:coreProperties>
</file>