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95"/>
        </w:tabs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来宾市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土地和房屋征收补偿服务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中心编外工作人员</w:t>
      </w:r>
    </w:p>
    <w:p>
      <w:pPr>
        <w:tabs>
          <w:tab w:val="left" w:pos="1995"/>
        </w:tabs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pacing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表</w:t>
      </w:r>
    </w:p>
    <w:p>
      <w:pPr>
        <w:tabs>
          <w:tab w:val="left" w:pos="1995"/>
        </w:tabs>
        <w:spacing w:line="360" w:lineRule="exact"/>
        <w:rPr>
          <w:rFonts w:hint="eastAsia"/>
          <w:sz w:val="24"/>
        </w:rPr>
      </w:pPr>
    </w:p>
    <w:tbl>
      <w:tblPr>
        <w:tblStyle w:val="2"/>
        <w:tblW w:w="496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"/>
        <w:gridCol w:w="1037"/>
        <w:gridCol w:w="41"/>
        <w:gridCol w:w="981"/>
        <w:gridCol w:w="213"/>
        <w:gridCol w:w="188"/>
        <w:gridCol w:w="776"/>
        <w:gridCol w:w="271"/>
        <w:gridCol w:w="369"/>
        <w:gridCol w:w="541"/>
        <w:gridCol w:w="1282"/>
        <w:gridCol w:w="1748"/>
        <w:gridCol w:w="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7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8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0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6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8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8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047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7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5" w:type="pct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联系电话 </w:t>
            </w:r>
          </w:p>
        </w:tc>
        <w:tc>
          <w:tcPr>
            <w:tcW w:w="2125" w:type="pct"/>
            <w:gridSpan w:val="4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38" w:type="pct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4" w:type="pct"/>
            <w:gridSpan w:val="6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125" w:type="pct"/>
            <w:gridSpan w:val="4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  <w:jc w:val="center"/>
        </w:trPr>
        <w:tc>
          <w:tcPr>
            <w:tcW w:w="1221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目前</w:t>
            </w:r>
            <w:r>
              <w:rPr>
                <w:sz w:val="24"/>
              </w:rPr>
              <w:t>工作单位</w:t>
            </w:r>
          </w:p>
          <w:p>
            <w:pPr>
              <w:tabs>
                <w:tab w:val="left" w:pos="6426"/>
              </w:tabs>
              <w:spacing w:line="360" w:lineRule="exact"/>
              <w:ind w:right="142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>及职务</w:t>
            </w:r>
          </w:p>
        </w:tc>
        <w:tc>
          <w:tcPr>
            <w:tcW w:w="3778" w:type="pct"/>
            <w:gridSpan w:val="10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4" w:hRule="atLeast"/>
          <w:jc w:val="center"/>
        </w:trPr>
        <w:tc>
          <w:tcPr>
            <w:tcW w:w="583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4" w:hRule="atLeast"/>
          <w:jc w:val="center"/>
        </w:trPr>
        <w:tc>
          <w:tcPr>
            <w:tcW w:w="583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2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5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04" w:type="pct"/>
            <w:gridSpan w:val="11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609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gridAfter w:val="1"/>
          <w:wAfter w:w="12" w:type="pct"/>
          <w:cantSplit/>
          <w:trHeight w:val="495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  <w:tc>
          <w:tcPr>
            <w:tcW w:w="4404" w:type="pct"/>
            <w:gridSpan w:val="11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30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29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pct"/>
          <w:cantSplit/>
          <w:trHeight w:val="458" w:hRule="atLeast"/>
          <w:jc w:val="center"/>
        </w:trPr>
        <w:tc>
          <w:tcPr>
            <w:tcW w:w="583" w:type="pct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968" w:hRule="atLeast"/>
          <w:jc w:val="center"/>
        </w:trPr>
        <w:tc>
          <w:tcPr>
            <w:tcW w:w="583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04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hint="eastAsia"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pct"/>
          <w:cantSplit/>
          <w:trHeight w:val="1215" w:hRule="atLeast"/>
          <w:jc w:val="center"/>
        </w:trPr>
        <w:tc>
          <w:tcPr>
            <w:tcW w:w="583" w:type="pct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04" w:type="pct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rFonts w:hint="eastAsia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62B51"/>
    <w:rsid w:val="22262B51"/>
    <w:rsid w:val="358919F2"/>
    <w:rsid w:val="5A9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2020-08-24T08:28:00Z</dcterms:created>
  <dc:creator>多拉。</dc:creator>
  <cp:lastModifiedBy>韦廷进</cp:lastModifiedBy>
  <dcterms:modified xsi:type="dcterms:W3CDTF">2021-03-04T08:55:30Z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