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717"/>
        <w:gridCol w:w="1812"/>
        <w:gridCol w:w="1332"/>
        <w:gridCol w:w="1593"/>
        <w:gridCol w:w="645"/>
        <w:gridCol w:w="1188"/>
        <w:gridCol w:w="3785"/>
        <w:gridCol w:w="1044"/>
        <w:gridCol w:w="924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2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2020年黄南州民族歌舞剧团面向社会考核聘用专业技术人员计划表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职位代码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招聘岗位类别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招聘岗位名称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 人数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岗位所需专业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所需资格条件（岗位要求）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 范围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 类别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黄南州民族歌舞剧团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23101001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藏戏演员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 (男)    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学历不限，年龄18-30周岁,身高175㎝及以上；懂藏汉双语语言（安多方言）。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面向全国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考核聘用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黄南州民族歌舞剧团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23101002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藏戏演员（女）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学历不限，年龄18-30周岁,身高165㎝及以上；懂藏汉双语语言（安多方言）。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面向全国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考核聘用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黄南州民族歌舞剧团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23101003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舞蹈演员（男）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舞蹈类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国民教育中专及以上学历,年龄16-23周岁，身高175cm及以上；懂藏汉双语语言（安多方言）。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面向黄南州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考核聘用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黄南州民族歌舞剧团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23101004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舞蹈演员（女）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舞蹈类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国民教育中专及以上学历,年龄16-23周岁，身高165㎝及以上；懂藏汉双语语言（安多方言）。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面向黄南州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考核聘用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黄南州民族歌舞剧团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23101005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音乐作曲      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31313"/>
                <w:spacing w:val="0"/>
                <w:sz w:val="19"/>
                <w:szCs w:val="19"/>
                <w:bdr w:val="none" w:color="auto" w:sz="0" w:space="0"/>
              </w:rPr>
              <w:t>作曲与作曲技术理论、音乐学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国民教育本科及以上学历,年龄20-35周岁；懂藏汉双语语言。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面向全国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考核聘用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黄南州民族歌舞剧团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23101006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专业技术岗位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舞台主持人（女）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专业不限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国民教育大专及以上学历，年龄20-25周岁，身高要求165㎝及以上；懂藏汉双语语言文字（安多方言）。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面向全国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考核聘用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56" w:lineRule="atLeast"/>
        <w:ind w:left="0" w:right="0" w:firstLine="1284"/>
        <w:rPr>
          <w:rFonts w:hint="eastAsia" w:ascii="微软雅黑" w:hAnsi="微软雅黑" w:eastAsia="微软雅黑" w:cs="微软雅黑"/>
          <w:i w:val="0"/>
          <w:caps w:val="0"/>
          <w:color w:val="13131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13131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7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3131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3131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80A25"/>
    <w:rsid w:val="4E18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2020-06-16T09:23:00Z</dcterms:created>
  <dc:creator>ぺ灬cc果冻ル</dc:creator>
  <cp:lastModifiedBy>ぺ灬cc果冻ル</cp:lastModifiedBy>
  <dcterms:modified xsi:type="dcterms:W3CDTF">2020-06-16T09:23:32Z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