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jc w:val="center"/>
        <w:tblCellMar>
          <w:left w:w="0" w:type="dxa"/>
          <w:right w:w="0" w:type="dxa"/>
        </w:tblCellMar>
        <w:tblLook w:val="04A0"/>
      </w:tblPr>
      <w:tblGrid>
        <w:gridCol w:w="2745"/>
        <w:gridCol w:w="4815"/>
        <w:gridCol w:w="2025"/>
        <w:gridCol w:w="795"/>
      </w:tblGrid>
      <w:tr w:rsidR="00870DD6" w:rsidRPr="00870DD6" w:rsidTr="00870DD6"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 w:hint="eastAsia"/>
                <w:b/>
                <w:bCs/>
                <w:sz w:val="29"/>
              </w:rPr>
              <w:t>单</w:t>
            </w:r>
            <w:r w:rsidRPr="00870DD6">
              <w:rPr>
                <w:rFonts w:ascii="MS Gothic" w:eastAsia="MS Gothic" w:hAnsi="MS Gothic" w:cs="MS Gothic" w:hint="eastAsia"/>
                <w:b/>
                <w:bCs/>
                <w:sz w:val="29"/>
              </w:rPr>
              <w:t> </w:t>
            </w:r>
            <w:r w:rsidRPr="00870DD6">
              <w:rPr>
                <w:rFonts w:ascii="宋体" w:eastAsia="宋体" w:hAnsi="宋体" w:cs="宋体" w:hint="eastAsia"/>
                <w:b/>
                <w:bCs/>
                <w:sz w:val="29"/>
              </w:rPr>
              <w:t xml:space="preserve"> 位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 w:hint="eastAsia"/>
                <w:b/>
                <w:bCs/>
                <w:sz w:val="29"/>
              </w:rPr>
              <w:t>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 w:hint="eastAsia"/>
                <w:b/>
                <w:bCs/>
                <w:sz w:val="29"/>
              </w:rPr>
              <w:t>学历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 w:hint="eastAsia"/>
                <w:b/>
                <w:bCs/>
                <w:sz w:val="29"/>
              </w:rPr>
              <w:t>需求人数</w:t>
            </w:r>
          </w:p>
        </w:tc>
      </w:tr>
      <w:tr w:rsidR="00870DD6" w:rsidRPr="00870DD6" w:rsidTr="00870DD6">
        <w:trPr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/>
                <w:sz w:val="21"/>
                <w:szCs w:val="21"/>
              </w:rPr>
              <w:t>天津市气候中心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/>
                <w:sz w:val="21"/>
                <w:szCs w:val="21"/>
              </w:rPr>
              <w:t>遥感技术与应用、遥感与地理信息系统、</w:t>
            </w:r>
            <w:r w:rsidRPr="00870DD6">
              <w:rPr>
                <w:rFonts w:ascii="MS Mincho" w:eastAsia="MS Mincho" w:hAnsi="MS Mincho" w:cs="MS Mincho"/>
                <w:sz w:val="21"/>
                <w:szCs w:val="21"/>
              </w:rPr>
              <w:t> </w:t>
            </w:r>
            <w:r w:rsidRPr="00870DD6">
              <w:rPr>
                <w:rFonts w:ascii="MS Mincho" w:eastAsia="MS Mincho" w:hAnsi="MS Mincho" w:cs="MS Mincho"/>
                <w:sz w:val="21"/>
                <w:szCs w:val="21"/>
              </w:rPr>
              <w:t> </w:t>
            </w:r>
            <w:r w:rsidRPr="00870DD6">
              <w:rPr>
                <w:rFonts w:ascii="宋体" w:eastAsia="宋体" w:hAnsi="宋体" w:cs="宋体"/>
                <w:sz w:val="21"/>
                <w:szCs w:val="21"/>
              </w:rPr>
              <w:t xml:space="preserve"> 遥感信息科学与技术、资源环境与遥感信息、资源与环境遥感、农业遥感与信息技术、地图学与地理信息系统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0DD6" w:rsidRPr="00870DD6" w:rsidRDefault="00870DD6" w:rsidP="00870DD6">
            <w:pPr>
              <w:adjustRightInd/>
              <w:snapToGrid/>
              <w:spacing w:after="0" w:line="555" w:lineRule="atLeas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70DD6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0DD6"/>
    <w:rsid w:val="00323B43"/>
    <w:rsid w:val="003D37D8"/>
    <w:rsid w:val="004358AB"/>
    <w:rsid w:val="0064020C"/>
    <w:rsid w:val="00870DD6"/>
    <w:rsid w:val="008811B0"/>
    <w:rsid w:val="008B7726"/>
    <w:rsid w:val="00B600C9"/>
    <w:rsid w:val="00B952C0"/>
    <w:rsid w:val="00CF7209"/>
    <w:rsid w:val="00E271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70D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2021-01-12T00:49:00Z</dcterms:created>
  <dcterms:modified xsi:type="dcterms:W3CDTF">2021-01-12T00:50:00Z</dcterms:modified>
</cp:coreProperties>
</file>